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BC9CDC" w14:textId="5D204898" w:rsidR="00BD1260" w:rsidRPr="0050737F" w:rsidRDefault="009117D3" w:rsidP="00475B64">
      <w:pPr>
        <w:spacing w:after="0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For Immediate Release</w:t>
      </w:r>
      <w:r w:rsidR="00AC44EA" w:rsidRPr="0050737F">
        <w:rPr>
          <w:rFonts w:ascii="Arial" w:hAnsi="Arial" w:cs="Arial"/>
          <w:b/>
          <w:sz w:val="28"/>
          <w:szCs w:val="28"/>
        </w:rPr>
        <w:t xml:space="preserve"> </w:t>
      </w:r>
    </w:p>
    <w:p w14:paraId="30020F35" w14:textId="77777777" w:rsidR="00422592" w:rsidRPr="008576A0" w:rsidRDefault="00422592" w:rsidP="0042259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950"/>
      </w:tblGrid>
      <w:tr w:rsidR="00C8026F" w:rsidRPr="0015136D" w14:paraId="528EBDE9" w14:textId="77777777" w:rsidTr="0071039C">
        <w:tc>
          <w:tcPr>
            <w:tcW w:w="4788" w:type="dxa"/>
            <w:shd w:val="clear" w:color="auto" w:fill="auto"/>
          </w:tcPr>
          <w:p w14:paraId="0164014F" w14:textId="77777777" w:rsidR="00C8026F" w:rsidRPr="0015136D" w:rsidRDefault="00C8026F" w:rsidP="00C8026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5136D">
              <w:rPr>
                <w:rFonts w:ascii="Arial" w:hAnsi="Arial" w:cs="Arial"/>
                <w:b/>
                <w:sz w:val="22"/>
                <w:szCs w:val="22"/>
              </w:rPr>
              <w:t>Author Contacts:</w:t>
            </w:r>
          </w:p>
          <w:p w14:paraId="7492F1E3" w14:textId="77777777" w:rsidR="00C8026F" w:rsidRPr="0071039C" w:rsidRDefault="00C8026F" w:rsidP="00C8026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1039C">
              <w:rPr>
                <w:rFonts w:ascii="Arial" w:hAnsi="Arial" w:cs="Arial"/>
                <w:i/>
                <w:sz w:val="22"/>
                <w:szCs w:val="22"/>
              </w:rPr>
              <w:t>Curt Cardine, Fellow and Principal Author</w:t>
            </w:r>
          </w:p>
          <w:p w14:paraId="44568887" w14:textId="0F75D3F2" w:rsidR="00C8026F" w:rsidRPr="0015136D" w:rsidRDefault="00C33E47" w:rsidP="00C802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602-595-1025, Ext. 11, </w:t>
            </w:r>
            <w:r w:rsidR="00C8026F" w:rsidRPr="0015136D">
              <w:rPr>
                <w:rFonts w:ascii="Arial" w:hAnsi="Arial" w:cs="Arial"/>
                <w:sz w:val="22"/>
                <w:szCs w:val="22"/>
              </w:rPr>
              <w:t>ccardine@azgci.org</w:t>
            </w:r>
          </w:p>
          <w:p w14:paraId="46C07A2F" w14:textId="77777777" w:rsidR="00C8026F" w:rsidRPr="0071039C" w:rsidRDefault="00C8026F" w:rsidP="00C8026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1039C">
              <w:rPr>
                <w:rFonts w:ascii="Arial" w:hAnsi="Arial" w:cs="Arial"/>
                <w:i/>
                <w:sz w:val="22"/>
                <w:szCs w:val="22"/>
              </w:rPr>
              <w:t>Dave Wells, Research Director/Co-Author</w:t>
            </w:r>
          </w:p>
          <w:p w14:paraId="611C406D" w14:textId="1D562F46" w:rsidR="00C8026F" w:rsidRPr="0015136D" w:rsidRDefault="0071039C" w:rsidP="00C802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602-595-1025, Ext. 2</w:t>
            </w:r>
            <w:r w:rsidR="00C8026F" w:rsidRPr="0015136D">
              <w:rPr>
                <w:rFonts w:ascii="Arial" w:hAnsi="Arial" w:cs="Arial"/>
                <w:sz w:val="22"/>
                <w:szCs w:val="22"/>
              </w:rPr>
              <w:t>, dwells@azgci.org</w:t>
            </w:r>
          </w:p>
          <w:p w14:paraId="13E09042" w14:textId="77777777" w:rsidR="00C8026F" w:rsidRPr="0015136D" w:rsidRDefault="00C8026F" w:rsidP="00C8026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50" w:type="dxa"/>
            <w:shd w:val="clear" w:color="auto" w:fill="auto"/>
          </w:tcPr>
          <w:p w14:paraId="290AF4B7" w14:textId="04700B9B" w:rsidR="00C8026F" w:rsidRPr="0015136D" w:rsidRDefault="00C8026F" w:rsidP="00C8026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5136D">
              <w:rPr>
                <w:rFonts w:ascii="Arial" w:hAnsi="Arial" w:cs="Arial"/>
                <w:b/>
                <w:sz w:val="22"/>
                <w:szCs w:val="22"/>
              </w:rPr>
              <w:t>Board of Directors</w:t>
            </w:r>
            <w:r w:rsidR="00DF6F2D" w:rsidRPr="0015136D">
              <w:rPr>
                <w:rFonts w:ascii="Arial" w:hAnsi="Arial" w:cs="Arial"/>
                <w:b/>
                <w:sz w:val="22"/>
                <w:szCs w:val="22"/>
              </w:rPr>
              <w:t>/Staff</w:t>
            </w:r>
            <w:r w:rsidRPr="0015136D">
              <w:rPr>
                <w:rFonts w:ascii="Arial" w:hAnsi="Arial" w:cs="Arial"/>
                <w:b/>
                <w:sz w:val="22"/>
                <w:szCs w:val="22"/>
              </w:rPr>
              <w:t xml:space="preserve"> Contacts:</w:t>
            </w:r>
          </w:p>
          <w:p w14:paraId="245AE7EC" w14:textId="77777777" w:rsidR="00C8026F" w:rsidRPr="0071039C" w:rsidRDefault="00C8026F" w:rsidP="00C8026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1039C">
              <w:rPr>
                <w:rFonts w:ascii="Arial" w:hAnsi="Arial" w:cs="Arial"/>
                <w:i/>
                <w:sz w:val="22"/>
                <w:szCs w:val="22"/>
              </w:rPr>
              <w:t>George Cunningham, Board Chair</w:t>
            </w:r>
          </w:p>
          <w:p w14:paraId="4E802199" w14:textId="2595F057" w:rsidR="00C8026F" w:rsidRPr="0015136D" w:rsidRDefault="0071039C" w:rsidP="00C802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602-595-1025, Ext. 4</w:t>
            </w:r>
            <w:r w:rsidR="00C8026F" w:rsidRPr="0015136D">
              <w:rPr>
                <w:rFonts w:ascii="Arial" w:hAnsi="Arial" w:cs="Arial"/>
                <w:sz w:val="22"/>
                <w:szCs w:val="22"/>
              </w:rPr>
              <w:t>, gcunningham@azgci.org</w:t>
            </w:r>
          </w:p>
          <w:p w14:paraId="2495D4C2" w14:textId="77777777" w:rsidR="00C8026F" w:rsidRPr="0071039C" w:rsidRDefault="00C8026F" w:rsidP="00C8026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1039C">
              <w:rPr>
                <w:rFonts w:ascii="Arial" w:hAnsi="Arial" w:cs="Arial"/>
                <w:i/>
                <w:sz w:val="22"/>
                <w:szCs w:val="22"/>
              </w:rPr>
              <w:t>Susan Gerard, Board Vice Chair</w:t>
            </w:r>
          </w:p>
          <w:p w14:paraId="230FD8B7" w14:textId="77777777" w:rsidR="00C8026F" w:rsidRPr="0015136D" w:rsidRDefault="00C8026F" w:rsidP="00C8026F">
            <w:pPr>
              <w:rPr>
                <w:rFonts w:ascii="Arial" w:hAnsi="Arial" w:cs="Arial"/>
                <w:sz w:val="22"/>
                <w:szCs w:val="22"/>
              </w:rPr>
            </w:pPr>
            <w:r w:rsidRPr="0015136D">
              <w:rPr>
                <w:rFonts w:ascii="Arial" w:hAnsi="Arial" w:cs="Arial"/>
                <w:sz w:val="22"/>
                <w:szCs w:val="22"/>
              </w:rPr>
              <w:t>602-531-4526, susangerard@cox.net</w:t>
            </w:r>
          </w:p>
          <w:p w14:paraId="5979F852" w14:textId="77777777" w:rsidR="00DF6F2D" w:rsidRPr="0071039C" w:rsidRDefault="00DF6F2D" w:rsidP="00C8026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1039C">
              <w:rPr>
                <w:rFonts w:ascii="Arial" w:hAnsi="Arial" w:cs="Arial"/>
                <w:i/>
                <w:sz w:val="22"/>
                <w:szCs w:val="22"/>
              </w:rPr>
              <w:t>Amy Pedotto, Communications Manager</w:t>
            </w:r>
          </w:p>
          <w:p w14:paraId="373858C7" w14:textId="3E47F68E" w:rsidR="00DF6F2D" w:rsidRPr="0015136D" w:rsidRDefault="0071039C" w:rsidP="00C8026F">
            <w:pPr>
              <w:rPr>
                <w:rFonts w:ascii="Arial" w:hAnsi="Arial" w:cs="Arial"/>
                <w:sz w:val="22"/>
                <w:szCs w:val="22"/>
              </w:rPr>
            </w:pPr>
            <w:r w:rsidRPr="0071039C">
              <w:rPr>
                <w:rFonts w:ascii="Arial" w:hAnsi="Arial" w:cs="Arial"/>
                <w:sz w:val="22"/>
                <w:szCs w:val="22"/>
              </w:rPr>
              <w:t>602-595-1025, Ext.</w:t>
            </w:r>
            <w:r>
              <w:rPr>
                <w:rFonts w:ascii="Arial" w:hAnsi="Arial" w:cs="Arial"/>
                <w:sz w:val="22"/>
                <w:szCs w:val="22"/>
              </w:rPr>
              <w:t xml:space="preserve"> 3</w:t>
            </w:r>
            <w:r w:rsidR="00DF6F2D" w:rsidRPr="0015136D">
              <w:rPr>
                <w:rFonts w:ascii="Arial" w:hAnsi="Arial" w:cs="Arial"/>
                <w:sz w:val="22"/>
                <w:szCs w:val="22"/>
              </w:rPr>
              <w:t>, apedotto@azgci.org</w:t>
            </w:r>
          </w:p>
          <w:p w14:paraId="31F9ADD6" w14:textId="77777777" w:rsidR="00C8026F" w:rsidRPr="0015136D" w:rsidRDefault="00C8026F" w:rsidP="00C8026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F0EC795" w14:textId="07B28EDB" w:rsidR="00495FB3" w:rsidRPr="0015136D" w:rsidRDefault="00495FB3" w:rsidP="00445D55">
      <w:pPr>
        <w:spacing w:after="0"/>
        <w:jc w:val="center"/>
        <w:rPr>
          <w:rFonts w:ascii="Arial" w:hAnsi="Arial" w:cs="Arial"/>
          <w:b/>
        </w:rPr>
      </w:pPr>
    </w:p>
    <w:p w14:paraId="71C586FD" w14:textId="4C8BB63C" w:rsidR="00445D55" w:rsidRPr="00DA0909" w:rsidRDefault="00BC6E6E" w:rsidP="00445D55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Charter school</w:t>
      </w:r>
      <w:r w:rsidR="00445D55" w:rsidRPr="00DA0909">
        <w:rPr>
          <w:rFonts w:ascii="Arial" w:hAnsi="Arial" w:cs="Arial"/>
          <w:b/>
          <w:sz w:val="28"/>
          <w:szCs w:val="28"/>
        </w:rPr>
        <w:t>s use taxpayer funds for questionable transactions</w:t>
      </w:r>
    </w:p>
    <w:p w14:paraId="2A6AC4A1" w14:textId="77777777" w:rsidR="00445D55" w:rsidRPr="0015136D" w:rsidRDefault="00445D55" w:rsidP="008576A0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</w:rPr>
      </w:pPr>
    </w:p>
    <w:p w14:paraId="66816B97" w14:textId="455D2A67" w:rsidR="00866BAD" w:rsidRPr="00E16DAF" w:rsidRDefault="00D36608" w:rsidP="00303994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bCs/>
        </w:rPr>
      </w:pPr>
      <w:r w:rsidRPr="00E16DAF">
        <w:rPr>
          <w:rFonts w:ascii="Arial" w:hAnsi="Arial" w:cs="Arial"/>
        </w:rPr>
        <w:t xml:space="preserve">Phoenix </w:t>
      </w:r>
      <w:r w:rsidR="00AB4159" w:rsidRPr="00E16DAF">
        <w:rPr>
          <w:rFonts w:ascii="Arial" w:hAnsi="Arial" w:cs="Arial"/>
        </w:rPr>
        <w:t>–</w:t>
      </w:r>
      <w:r w:rsidR="00196FC1" w:rsidRPr="00E16DAF">
        <w:rPr>
          <w:rFonts w:ascii="Arial" w:hAnsi="Arial" w:cs="Arial"/>
        </w:rPr>
        <w:t xml:space="preserve"> </w:t>
      </w:r>
      <w:r w:rsidR="00BD170A" w:rsidRPr="00E16DAF">
        <w:rPr>
          <w:rFonts w:ascii="Arial" w:hAnsi="Arial" w:cs="Arial"/>
        </w:rPr>
        <w:t>September 17</w:t>
      </w:r>
      <w:r w:rsidR="00196FC1" w:rsidRPr="00E16DAF">
        <w:rPr>
          <w:rFonts w:ascii="Arial" w:hAnsi="Arial" w:cs="Arial"/>
        </w:rPr>
        <w:t>, 2017 -</w:t>
      </w:r>
      <w:r w:rsidR="00435C31" w:rsidRPr="00E16DAF">
        <w:rPr>
          <w:rFonts w:ascii="Arial" w:hAnsi="Arial" w:cs="Arial"/>
        </w:rPr>
        <w:t xml:space="preserve"> </w:t>
      </w:r>
      <w:r w:rsidR="002C2C17" w:rsidRPr="00E16DAF">
        <w:rPr>
          <w:rFonts w:ascii="Arial" w:hAnsi="Arial" w:cs="Arial"/>
          <w:bCs/>
        </w:rPr>
        <w:t xml:space="preserve">A new </w:t>
      </w:r>
      <w:r w:rsidR="0015136D" w:rsidRPr="00E16DAF">
        <w:rPr>
          <w:rFonts w:ascii="Arial" w:hAnsi="Arial" w:cs="Arial"/>
          <w:bCs/>
        </w:rPr>
        <w:t xml:space="preserve">policy </w:t>
      </w:r>
      <w:r w:rsidR="002C2C17" w:rsidRPr="00E16DAF">
        <w:rPr>
          <w:rFonts w:ascii="Arial" w:hAnsi="Arial" w:cs="Arial"/>
          <w:bCs/>
        </w:rPr>
        <w:t xml:space="preserve">report reveals that </w:t>
      </w:r>
      <w:r w:rsidR="0065750D" w:rsidRPr="00E16DAF">
        <w:rPr>
          <w:rFonts w:ascii="Arial" w:hAnsi="Arial" w:cs="Arial"/>
          <w:bCs/>
        </w:rPr>
        <w:t xml:space="preserve">up to </w:t>
      </w:r>
      <w:r w:rsidR="002B1B6F" w:rsidRPr="00E16DAF">
        <w:rPr>
          <w:rFonts w:ascii="Arial" w:hAnsi="Arial" w:cs="Arial"/>
          <w:bCs/>
        </w:rPr>
        <w:t>77 percent</w:t>
      </w:r>
      <w:r w:rsidR="00C5716A" w:rsidRPr="00E16DAF">
        <w:rPr>
          <w:rFonts w:ascii="Arial" w:hAnsi="Arial" w:cs="Arial"/>
          <w:bCs/>
        </w:rPr>
        <w:t xml:space="preserve"> of Arizona's charter school </w:t>
      </w:r>
      <w:r w:rsidR="00293D68" w:rsidRPr="00E16DAF">
        <w:rPr>
          <w:rFonts w:ascii="Arial" w:hAnsi="Arial" w:cs="Arial"/>
          <w:bCs/>
        </w:rPr>
        <w:t xml:space="preserve">holders </w:t>
      </w:r>
      <w:r w:rsidR="00C5716A" w:rsidRPr="00E16DAF">
        <w:rPr>
          <w:rFonts w:ascii="Arial" w:hAnsi="Arial" w:cs="Arial"/>
          <w:bCs/>
        </w:rPr>
        <w:t>use their</w:t>
      </w:r>
      <w:r w:rsidR="000E009C" w:rsidRPr="00E16DAF">
        <w:rPr>
          <w:rFonts w:ascii="Arial" w:hAnsi="Arial" w:cs="Arial"/>
          <w:bCs/>
        </w:rPr>
        <w:t xml:space="preserve"> state</w:t>
      </w:r>
      <w:r w:rsidR="00211751" w:rsidRPr="00E16DAF">
        <w:rPr>
          <w:rFonts w:ascii="Arial" w:hAnsi="Arial" w:cs="Arial"/>
          <w:bCs/>
        </w:rPr>
        <w:t xml:space="preserve"> taxpayer funds</w:t>
      </w:r>
      <w:r w:rsidR="00C5716A" w:rsidRPr="00E16DAF">
        <w:rPr>
          <w:rFonts w:ascii="Arial" w:hAnsi="Arial" w:cs="Arial"/>
          <w:bCs/>
        </w:rPr>
        <w:t xml:space="preserve"> for </w:t>
      </w:r>
      <w:r w:rsidR="0065750D" w:rsidRPr="00E16DAF">
        <w:rPr>
          <w:rFonts w:ascii="Arial" w:hAnsi="Arial" w:cs="Arial"/>
          <w:bCs/>
        </w:rPr>
        <w:t>potentially questionable financial transactions</w:t>
      </w:r>
      <w:r w:rsidR="002B5055">
        <w:rPr>
          <w:rFonts w:ascii="Arial" w:hAnsi="Arial" w:cs="Arial"/>
          <w:bCs/>
        </w:rPr>
        <w:t>.</w:t>
      </w:r>
    </w:p>
    <w:p w14:paraId="38B90446" w14:textId="010EE703" w:rsidR="00B41D18" w:rsidRPr="00E16DAF" w:rsidRDefault="00F0456F" w:rsidP="00303994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bCs/>
        </w:rPr>
      </w:pPr>
      <w:r w:rsidRPr="00E16DAF">
        <w:rPr>
          <w:rFonts w:ascii="Arial" w:hAnsi="Arial" w:cs="Arial"/>
          <w:bCs/>
        </w:rPr>
        <w:t>Specifically, many charter schools conduct business with a related party,</w:t>
      </w:r>
      <w:r w:rsidR="001F7B20" w:rsidRPr="00E16DAF">
        <w:rPr>
          <w:rFonts w:ascii="Arial" w:hAnsi="Arial" w:cs="Arial"/>
          <w:bCs/>
        </w:rPr>
        <w:t xml:space="preserve"> in other words</w:t>
      </w:r>
      <w:r w:rsidRPr="00E16DAF">
        <w:rPr>
          <w:rFonts w:ascii="Arial" w:hAnsi="Arial" w:cs="Arial"/>
          <w:bCs/>
        </w:rPr>
        <w:t xml:space="preserve"> a for-profit business owned by the charter holder, a member of the school's corporate board or a relative of either.</w:t>
      </w:r>
      <w:r w:rsidR="00B41D18" w:rsidRPr="00E16DAF">
        <w:rPr>
          <w:rFonts w:ascii="Arial" w:hAnsi="Arial" w:cs="Arial"/>
          <w:bCs/>
        </w:rPr>
        <w:t xml:space="preserve"> In 2013-14, related-party financial commitments were worth half a billion dollars of state taxpayer funds, representing 48 percent of charter school expenditures for contracts, leases and rents. </w:t>
      </w:r>
    </w:p>
    <w:p w14:paraId="36CC87D0" w14:textId="35CAA5C3" w:rsidR="00215B84" w:rsidRDefault="00D03CEC" w:rsidP="00303994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bCs/>
        </w:rPr>
      </w:pPr>
      <w:r w:rsidRPr="00E16DAF">
        <w:rPr>
          <w:rFonts w:ascii="Arial" w:hAnsi="Arial" w:cs="Arial"/>
          <w:bCs/>
        </w:rPr>
        <w:t xml:space="preserve">Examples of these </w:t>
      </w:r>
      <w:r w:rsidR="00D40639">
        <w:rPr>
          <w:rFonts w:ascii="Arial" w:hAnsi="Arial" w:cs="Arial"/>
          <w:bCs/>
        </w:rPr>
        <w:t xml:space="preserve">related-party </w:t>
      </w:r>
      <w:r w:rsidRPr="00E16DAF">
        <w:rPr>
          <w:rFonts w:ascii="Arial" w:hAnsi="Arial" w:cs="Arial"/>
          <w:bCs/>
        </w:rPr>
        <w:t xml:space="preserve">transactions include: </w:t>
      </w:r>
    </w:p>
    <w:p w14:paraId="66AA025E" w14:textId="41AB13E7" w:rsidR="00215B84" w:rsidRDefault="00707C80" w:rsidP="007F3F9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</w:t>
      </w:r>
      <w:r w:rsidR="00D03CEC" w:rsidRPr="00215B84">
        <w:rPr>
          <w:rFonts w:ascii="Arial" w:hAnsi="Arial" w:cs="Arial"/>
          <w:bCs/>
        </w:rPr>
        <w:t>urchasing curriculum from the charter sch</w:t>
      </w:r>
      <w:r>
        <w:rPr>
          <w:rFonts w:ascii="Arial" w:hAnsi="Arial" w:cs="Arial"/>
          <w:bCs/>
        </w:rPr>
        <w:t>ool holder's for-profit company.</w:t>
      </w:r>
      <w:r w:rsidR="00D03CEC" w:rsidRPr="00215B84">
        <w:rPr>
          <w:rFonts w:ascii="Arial" w:hAnsi="Arial" w:cs="Arial"/>
          <w:bCs/>
        </w:rPr>
        <w:t xml:space="preserve"> </w:t>
      </w:r>
    </w:p>
    <w:p w14:paraId="1158FDE7" w14:textId="13ABA7CE" w:rsidR="00215B84" w:rsidRDefault="00707C80" w:rsidP="007F3F9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</w:t>
      </w:r>
      <w:r w:rsidR="00D03CEC" w:rsidRPr="00215B84">
        <w:rPr>
          <w:rFonts w:ascii="Arial" w:hAnsi="Arial" w:cs="Arial"/>
          <w:bCs/>
        </w:rPr>
        <w:t xml:space="preserve">iring teachers from an employment </w:t>
      </w:r>
      <w:r w:rsidR="00215B84">
        <w:rPr>
          <w:rFonts w:ascii="Arial" w:hAnsi="Arial" w:cs="Arial"/>
          <w:bCs/>
        </w:rPr>
        <w:t xml:space="preserve">services </w:t>
      </w:r>
      <w:r>
        <w:rPr>
          <w:rFonts w:ascii="Arial" w:hAnsi="Arial" w:cs="Arial"/>
          <w:bCs/>
        </w:rPr>
        <w:t>firm</w:t>
      </w:r>
      <w:r w:rsidR="00D03CEC" w:rsidRPr="00215B84">
        <w:rPr>
          <w:rFonts w:ascii="Arial" w:hAnsi="Arial" w:cs="Arial"/>
          <w:bCs/>
        </w:rPr>
        <w:t xml:space="preserve"> owned by</w:t>
      </w:r>
      <w:r>
        <w:rPr>
          <w:rFonts w:ascii="Arial" w:hAnsi="Arial" w:cs="Arial"/>
          <w:bCs/>
        </w:rPr>
        <w:t xml:space="preserve"> the charter holder's relative. </w:t>
      </w:r>
    </w:p>
    <w:p w14:paraId="1D668796" w14:textId="03879650" w:rsidR="00707C80" w:rsidRDefault="00707C80" w:rsidP="007F3F9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</w:t>
      </w:r>
      <w:r w:rsidR="00D03CEC" w:rsidRPr="00215B84">
        <w:rPr>
          <w:rFonts w:ascii="Arial" w:hAnsi="Arial" w:cs="Arial"/>
          <w:bCs/>
        </w:rPr>
        <w:t xml:space="preserve">ontracting </w:t>
      </w:r>
      <w:r w:rsidR="00AC594E">
        <w:rPr>
          <w:rFonts w:ascii="Arial" w:hAnsi="Arial" w:cs="Arial"/>
          <w:bCs/>
        </w:rPr>
        <w:t xml:space="preserve">consulting services from </w:t>
      </w:r>
      <w:r w:rsidR="00D03CEC" w:rsidRPr="00215B84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 xml:space="preserve"> member of the </w:t>
      </w:r>
      <w:r w:rsidR="007B22E2">
        <w:rPr>
          <w:rFonts w:ascii="Arial" w:hAnsi="Arial" w:cs="Arial"/>
          <w:bCs/>
        </w:rPr>
        <w:t xml:space="preserve">charter </w:t>
      </w:r>
      <w:r>
        <w:rPr>
          <w:rFonts w:ascii="Arial" w:hAnsi="Arial" w:cs="Arial"/>
          <w:bCs/>
        </w:rPr>
        <w:t>school's corporate board.</w:t>
      </w:r>
    </w:p>
    <w:p w14:paraId="622DA87D" w14:textId="5A3AC9E0" w:rsidR="00D03CEC" w:rsidRDefault="00707C80" w:rsidP="007F3F91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</w:t>
      </w:r>
      <w:r w:rsidR="00D03CEC" w:rsidRPr="00215B84">
        <w:rPr>
          <w:rFonts w:ascii="Arial" w:hAnsi="Arial" w:cs="Arial"/>
          <w:bCs/>
        </w:rPr>
        <w:t xml:space="preserve">easing property from the charter holder's parents. </w:t>
      </w:r>
    </w:p>
    <w:p w14:paraId="69D31F2A" w14:textId="04BCC867" w:rsidR="00707C80" w:rsidRPr="00707C80" w:rsidRDefault="00707C80" w:rsidP="00303994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bCs/>
        </w:rPr>
      </w:pPr>
      <w:r w:rsidRPr="00E16DAF">
        <w:rPr>
          <w:rFonts w:ascii="Arial" w:hAnsi="Arial" w:cs="Arial"/>
        </w:rPr>
        <w:t xml:space="preserve">In one case, a non-profit charter holder paid $12 million in one year to his own for-profit business </w:t>
      </w:r>
      <w:r w:rsidR="008B5369">
        <w:rPr>
          <w:rFonts w:ascii="Arial" w:hAnsi="Arial" w:cs="Arial"/>
        </w:rPr>
        <w:t>to</w:t>
      </w:r>
      <w:r>
        <w:rPr>
          <w:rFonts w:ascii="Arial" w:hAnsi="Arial" w:cs="Arial"/>
        </w:rPr>
        <w:t xml:space="preserve"> purchase</w:t>
      </w:r>
      <w:r w:rsidRPr="00E16DAF">
        <w:rPr>
          <w:rFonts w:ascii="Arial" w:hAnsi="Arial" w:cs="Arial"/>
        </w:rPr>
        <w:t xml:space="preserve"> curriculum software. In comparison, Mesa Unified School District spent less than 10 percent of this amount on their proprietary online learning management software.</w:t>
      </w:r>
    </w:p>
    <w:p w14:paraId="394E20EF" w14:textId="186A68EF" w:rsidR="00307FEF" w:rsidRDefault="009E39A4" w:rsidP="00303994">
      <w:pPr>
        <w:spacing w:after="240" w:line="360" w:lineRule="auto"/>
        <w:jc w:val="both"/>
        <w:rPr>
          <w:rFonts w:ascii="Arial" w:eastAsia="Times New Roman" w:hAnsi="Arial" w:cs="Arial"/>
          <w:color w:val="000000"/>
        </w:rPr>
      </w:pPr>
      <w:r w:rsidRPr="00E16DAF">
        <w:rPr>
          <w:rFonts w:ascii="Arial" w:hAnsi="Arial" w:cs="Arial"/>
        </w:rPr>
        <w:t>"The practice of related-party transactions</w:t>
      </w:r>
      <w:r w:rsidR="004579D8" w:rsidRPr="00E16DAF">
        <w:rPr>
          <w:rFonts w:ascii="Arial" w:hAnsi="Arial" w:cs="Arial"/>
        </w:rPr>
        <w:t xml:space="preserve"> is </w:t>
      </w:r>
      <w:r w:rsidRPr="00E16DAF">
        <w:rPr>
          <w:rFonts w:ascii="Arial" w:hAnsi="Arial" w:cs="Arial"/>
        </w:rPr>
        <w:t>illegal for public district schools</w:t>
      </w:r>
      <w:r w:rsidR="00C76410" w:rsidRPr="00E16DAF">
        <w:rPr>
          <w:rFonts w:ascii="Arial" w:hAnsi="Arial" w:cs="Arial"/>
        </w:rPr>
        <w:t xml:space="preserve"> but permitted </w:t>
      </w:r>
      <w:r w:rsidR="001346E5" w:rsidRPr="00E16DAF">
        <w:rPr>
          <w:rFonts w:ascii="Arial" w:hAnsi="Arial" w:cs="Arial"/>
        </w:rPr>
        <w:t>for</w:t>
      </w:r>
      <w:r w:rsidR="00C76410" w:rsidRPr="00E16DAF">
        <w:rPr>
          <w:rFonts w:ascii="Arial" w:hAnsi="Arial" w:cs="Arial"/>
        </w:rPr>
        <w:t xml:space="preserve"> Arizona's charter schools</w:t>
      </w:r>
      <w:r w:rsidR="008F3B13" w:rsidRPr="00E16DAF">
        <w:rPr>
          <w:rFonts w:ascii="Arial" w:hAnsi="Arial" w:cs="Arial"/>
        </w:rPr>
        <w:t>,</w:t>
      </w:r>
      <w:r w:rsidR="00C76410" w:rsidRPr="00E16DAF">
        <w:rPr>
          <w:rFonts w:ascii="Arial" w:hAnsi="Arial" w:cs="Arial"/>
        </w:rPr>
        <w:t>"</w:t>
      </w:r>
      <w:r w:rsidRPr="00E16DAF">
        <w:rPr>
          <w:rFonts w:ascii="Arial" w:hAnsi="Arial" w:cs="Arial"/>
        </w:rPr>
        <w:t xml:space="preserve"> </w:t>
      </w:r>
      <w:r w:rsidR="00026020" w:rsidRPr="00E16DAF">
        <w:rPr>
          <w:rFonts w:ascii="Arial" w:hAnsi="Arial" w:cs="Arial"/>
        </w:rPr>
        <w:t xml:space="preserve">says </w:t>
      </w:r>
      <w:r w:rsidRPr="00E16DAF">
        <w:rPr>
          <w:rFonts w:ascii="Arial" w:hAnsi="Arial" w:cs="Arial"/>
        </w:rPr>
        <w:t xml:space="preserve">Curt Cardine, a </w:t>
      </w:r>
      <w:r w:rsidR="005117B6" w:rsidRPr="00E16DAF">
        <w:rPr>
          <w:rFonts w:ascii="Arial" w:hAnsi="Arial" w:cs="Arial"/>
        </w:rPr>
        <w:t>fellow</w:t>
      </w:r>
      <w:r w:rsidRPr="00E16DAF">
        <w:rPr>
          <w:rFonts w:ascii="Arial" w:hAnsi="Arial" w:cs="Arial"/>
        </w:rPr>
        <w:t xml:space="preserve"> with the </w:t>
      </w:r>
      <w:r w:rsidR="00DA3AD1" w:rsidRPr="00E16DAF">
        <w:rPr>
          <w:rFonts w:ascii="Arial" w:hAnsi="Arial" w:cs="Arial"/>
        </w:rPr>
        <w:t>non</w:t>
      </w:r>
      <w:r w:rsidR="00F05B80" w:rsidRPr="00E16DAF">
        <w:rPr>
          <w:rFonts w:ascii="Arial" w:hAnsi="Arial" w:cs="Arial"/>
        </w:rPr>
        <w:t xml:space="preserve">partisan think tank the </w:t>
      </w:r>
      <w:r w:rsidRPr="00E16DAF">
        <w:rPr>
          <w:rFonts w:ascii="Arial" w:hAnsi="Arial" w:cs="Arial"/>
        </w:rPr>
        <w:t>Grand Canyon Institute</w:t>
      </w:r>
      <w:r w:rsidR="00310E11" w:rsidRPr="00E16DAF">
        <w:rPr>
          <w:rFonts w:ascii="Arial" w:hAnsi="Arial" w:cs="Arial"/>
        </w:rPr>
        <w:t xml:space="preserve"> </w:t>
      </w:r>
      <w:r w:rsidR="004C00F8" w:rsidRPr="00E16DAF">
        <w:rPr>
          <w:rFonts w:ascii="Arial" w:hAnsi="Arial" w:cs="Arial"/>
        </w:rPr>
        <w:t xml:space="preserve">(GCI) </w:t>
      </w:r>
      <w:r w:rsidR="00310E11" w:rsidRPr="00E16DAF">
        <w:rPr>
          <w:rFonts w:ascii="Arial" w:hAnsi="Arial" w:cs="Arial"/>
        </w:rPr>
        <w:t>and principal</w:t>
      </w:r>
      <w:r w:rsidR="005117B6" w:rsidRPr="00E16DAF">
        <w:rPr>
          <w:rFonts w:ascii="Arial" w:hAnsi="Arial" w:cs="Arial"/>
        </w:rPr>
        <w:t xml:space="preserve"> author of</w:t>
      </w:r>
      <w:r w:rsidRPr="00E16DAF">
        <w:rPr>
          <w:rFonts w:ascii="Arial" w:hAnsi="Arial" w:cs="Arial"/>
        </w:rPr>
        <w:t xml:space="preserve"> </w:t>
      </w:r>
      <w:r w:rsidR="004579D8" w:rsidRPr="00E16DAF">
        <w:rPr>
          <w:rFonts w:ascii="Arial" w:hAnsi="Arial" w:cs="Arial"/>
        </w:rPr>
        <w:t xml:space="preserve">the policy </w:t>
      </w:r>
      <w:r w:rsidR="00310E11" w:rsidRPr="00E16DAF">
        <w:rPr>
          <w:rFonts w:ascii="Arial" w:hAnsi="Arial" w:cs="Arial"/>
        </w:rPr>
        <w:t>report</w:t>
      </w:r>
      <w:r w:rsidR="004579D8" w:rsidRPr="00E16DAF">
        <w:rPr>
          <w:rFonts w:ascii="Arial" w:hAnsi="Arial" w:cs="Arial"/>
        </w:rPr>
        <w:t xml:space="preserve"> </w:t>
      </w:r>
      <w:r w:rsidR="00E461DD" w:rsidRPr="00E16DAF">
        <w:rPr>
          <w:rFonts w:ascii="Arial" w:eastAsia="Times New Roman" w:hAnsi="Arial" w:cs="Arial"/>
          <w:i/>
          <w:color w:val="000000"/>
        </w:rPr>
        <w:t>Following the Money: Twenty Years of Charter School Finances in Arizona</w:t>
      </w:r>
      <w:r w:rsidR="00E461DD" w:rsidRPr="00E16DAF">
        <w:rPr>
          <w:rFonts w:ascii="Arial" w:eastAsia="Times New Roman" w:hAnsi="Arial" w:cs="Arial"/>
          <w:color w:val="000000"/>
        </w:rPr>
        <w:t xml:space="preserve">. </w:t>
      </w:r>
    </w:p>
    <w:p w14:paraId="49BB22D3" w14:textId="68533A1D" w:rsidR="00E461DD" w:rsidRPr="00707C80" w:rsidRDefault="00C76410" w:rsidP="00303994">
      <w:pPr>
        <w:spacing w:after="240" w:line="360" w:lineRule="auto"/>
        <w:jc w:val="both"/>
        <w:rPr>
          <w:rFonts w:ascii="Arial" w:eastAsia="Times New Roman" w:hAnsi="Arial" w:cs="Arial"/>
          <w:color w:val="000000"/>
        </w:rPr>
      </w:pPr>
      <w:r w:rsidRPr="00E16DAF">
        <w:rPr>
          <w:rFonts w:ascii="Arial" w:eastAsia="Times New Roman" w:hAnsi="Arial" w:cs="Arial"/>
          <w:color w:val="000000"/>
        </w:rPr>
        <w:lastRenderedPageBreak/>
        <w:t>"</w:t>
      </w:r>
      <w:r w:rsidR="00707C80" w:rsidRPr="00E16DAF">
        <w:rPr>
          <w:rFonts w:ascii="Arial" w:eastAsia="Times New Roman" w:hAnsi="Arial" w:cs="Arial"/>
          <w:color w:val="000000"/>
        </w:rPr>
        <w:t xml:space="preserve">State legislators created rules governing charter schools including financial regulations that are substantially less stringent than </w:t>
      </w:r>
      <w:r w:rsidR="00707C80" w:rsidRPr="00E16DAF">
        <w:rPr>
          <w:rFonts w:ascii="Arial" w:hAnsi="Arial" w:cs="Arial"/>
        </w:rPr>
        <w:t>public schools. This was intended to give them greater freedom over their budgets, staffing, curricula and other operations to achieve outcomes of higher quality education and increased competition</w:t>
      </w:r>
      <w:r w:rsidR="00307FEF">
        <w:rPr>
          <w:rFonts w:ascii="Arial" w:eastAsia="Times New Roman" w:hAnsi="Arial" w:cs="Arial"/>
          <w:color w:val="000000"/>
        </w:rPr>
        <w:t xml:space="preserve">. </w:t>
      </w:r>
      <w:r w:rsidR="001F7B20" w:rsidRPr="00E16DAF">
        <w:rPr>
          <w:rFonts w:ascii="Arial" w:eastAsia="Times New Roman" w:hAnsi="Arial" w:cs="Arial"/>
          <w:color w:val="000000"/>
        </w:rPr>
        <w:t>W</w:t>
      </w:r>
      <w:r w:rsidR="001346E5" w:rsidRPr="00E16DAF">
        <w:rPr>
          <w:rFonts w:ascii="Arial" w:eastAsia="Times New Roman" w:hAnsi="Arial" w:cs="Arial"/>
          <w:color w:val="000000"/>
        </w:rPr>
        <w:t xml:space="preserve">hile some </w:t>
      </w:r>
      <w:r w:rsidRPr="00E16DAF">
        <w:rPr>
          <w:rFonts w:ascii="Arial" w:eastAsia="Times New Roman" w:hAnsi="Arial" w:cs="Arial"/>
          <w:color w:val="000000"/>
        </w:rPr>
        <w:t xml:space="preserve">charter schools use related-party transactions </w:t>
      </w:r>
      <w:r w:rsidRPr="00E16DAF">
        <w:rPr>
          <w:rFonts w:ascii="Arial" w:hAnsi="Arial" w:cs="Arial"/>
        </w:rPr>
        <w:t>to achieve cost savings</w:t>
      </w:r>
      <w:r w:rsidR="00356FF3" w:rsidRPr="00E16DAF">
        <w:rPr>
          <w:rFonts w:ascii="Arial" w:hAnsi="Arial" w:cs="Arial"/>
        </w:rPr>
        <w:t xml:space="preserve"> in the best interest of their students, </w:t>
      </w:r>
      <w:r w:rsidR="003A7048" w:rsidRPr="00E16DAF">
        <w:rPr>
          <w:rFonts w:ascii="Arial" w:hAnsi="Arial" w:cs="Arial"/>
        </w:rPr>
        <w:t xml:space="preserve">in </w:t>
      </w:r>
      <w:r w:rsidR="003E3C85" w:rsidRPr="00E16DAF">
        <w:rPr>
          <w:rFonts w:ascii="Arial" w:hAnsi="Arial" w:cs="Arial"/>
        </w:rPr>
        <w:t xml:space="preserve">most </w:t>
      </w:r>
      <w:r w:rsidR="002571BD" w:rsidRPr="00E16DAF">
        <w:rPr>
          <w:rFonts w:ascii="Arial" w:hAnsi="Arial" w:cs="Arial"/>
        </w:rPr>
        <w:t xml:space="preserve">cases </w:t>
      </w:r>
      <w:r w:rsidR="00A439EE" w:rsidRPr="00E16DAF">
        <w:rPr>
          <w:rFonts w:ascii="Arial" w:hAnsi="Arial" w:cs="Arial"/>
        </w:rPr>
        <w:t>they</w:t>
      </w:r>
      <w:r w:rsidRPr="00E16DAF">
        <w:rPr>
          <w:rFonts w:ascii="Arial" w:hAnsi="Arial" w:cs="Arial"/>
        </w:rPr>
        <w:t xml:space="preserve"> are </w:t>
      </w:r>
      <w:r w:rsidR="00DC1274" w:rsidRPr="00E16DAF">
        <w:rPr>
          <w:rFonts w:ascii="Arial" w:hAnsi="Arial" w:cs="Arial"/>
        </w:rPr>
        <w:t xml:space="preserve">used </w:t>
      </w:r>
      <w:r w:rsidR="00181D58" w:rsidRPr="00E16DAF">
        <w:rPr>
          <w:rFonts w:ascii="Arial" w:hAnsi="Arial" w:cs="Arial"/>
        </w:rPr>
        <w:t>to produce questionable salaries</w:t>
      </w:r>
      <w:r w:rsidR="004704A6">
        <w:rPr>
          <w:rFonts w:ascii="Arial" w:hAnsi="Arial" w:cs="Arial"/>
        </w:rPr>
        <w:t xml:space="preserve"> and </w:t>
      </w:r>
      <w:r w:rsidR="004704A6" w:rsidRPr="00E16DAF">
        <w:rPr>
          <w:rFonts w:ascii="Arial" w:hAnsi="Arial" w:cs="Arial"/>
        </w:rPr>
        <w:t>profits</w:t>
      </w:r>
      <w:r w:rsidR="00181D58" w:rsidRPr="00E16DAF">
        <w:rPr>
          <w:rFonts w:ascii="Arial" w:hAnsi="Arial" w:cs="Arial"/>
        </w:rPr>
        <w:t xml:space="preserve"> for the charter holders, </w:t>
      </w:r>
      <w:r w:rsidRPr="00E16DAF">
        <w:rPr>
          <w:rFonts w:ascii="Arial" w:hAnsi="Arial" w:cs="Arial"/>
        </w:rPr>
        <w:t xml:space="preserve">at the expense of students and taxpayers." </w:t>
      </w:r>
    </w:p>
    <w:p w14:paraId="6259BCD0" w14:textId="5EB7E4EB" w:rsidR="00AB6BD2" w:rsidRPr="00E16DAF" w:rsidRDefault="00AB6BD2" w:rsidP="00303994">
      <w:pPr>
        <w:tabs>
          <w:tab w:val="num" w:pos="1080"/>
        </w:tabs>
        <w:spacing w:after="240" w:line="360" w:lineRule="auto"/>
        <w:jc w:val="both"/>
        <w:rPr>
          <w:rFonts w:ascii="Arial" w:hAnsi="Arial" w:cs="Arial"/>
          <w:bCs/>
        </w:rPr>
      </w:pPr>
      <w:r w:rsidRPr="00E16DAF">
        <w:rPr>
          <w:rFonts w:ascii="Arial" w:eastAsia="Times New Roman" w:hAnsi="Arial" w:cs="Arial"/>
          <w:color w:val="000000"/>
        </w:rPr>
        <w:t xml:space="preserve">The </w:t>
      </w:r>
      <w:r w:rsidR="0015136D" w:rsidRPr="00E16DAF">
        <w:rPr>
          <w:rFonts w:ascii="Arial" w:eastAsia="Times New Roman" w:hAnsi="Arial" w:cs="Arial"/>
          <w:color w:val="000000"/>
        </w:rPr>
        <w:t xml:space="preserve">policy </w:t>
      </w:r>
      <w:r w:rsidRPr="00E16DAF">
        <w:rPr>
          <w:rFonts w:ascii="Arial" w:eastAsia="Times New Roman" w:hAnsi="Arial" w:cs="Arial"/>
          <w:color w:val="000000"/>
        </w:rPr>
        <w:t xml:space="preserve">report </w:t>
      </w:r>
      <w:r w:rsidR="00BC6E6E" w:rsidRPr="00E16DAF">
        <w:rPr>
          <w:rFonts w:ascii="Arial" w:eastAsia="Times New Roman" w:hAnsi="Arial" w:cs="Arial"/>
          <w:color w:val="000000"/>
        </w:rPr>
        <w:t xml:space="preserve">also finds that charter school </w:t>
      </w:r>
      <w:r w:rsidRPr="00E16DAF">
        <w:rPr>
          <w:rFonts w:ascii="Arial" w:eastAsia="Times New Roman" w:hAnsi="Arial" w:cs="Arial"/>
          <w:color w:val="000000"/>
        </w:rPr>
        <w:t xml:space="preserve">teachers </w:t>
      </w:r>
      <w:r w:rsidR="00BC6E6E" w:rsidRPr="00E16DAF">
        <w:rPr>
          <w:rFonts w:ascii="Arial" w:eastAsia="Times New Roman" w:hAnsi="Arial" w:cs="Arial"/>
          <w:color w:val="000000"/>
        </w:rPr>
        <w:t xml:space="preserve">earn </w:t>
      </w:r>
      <w:r w:rsidRPr="00E16DAF">
        <w:rPr>
          <w:rFonts w:ascii="Arial" w:eastAsia="Times New Roman" w:hAnsi="Arial" w:cs="Arial"/>
          <w:color w:val="000000"/>
        </w:rPr>
        <w:t>20 percent less than public district</w:t>
      </w:r>
      <w:r w:rsidR="00BC6E6E" w:rsidRPr="00E16DAF">
        <w:rPr>
          <w:rFonts w:ascii="Arial" w:eastAsia="Times New Roman" w:hAnsi="Arial" w:cs="Arial"/>
          <w:color w:val="000000"/>
        </w:rPr>
        <w:t xml:space="preserve"> school teachers while their </w:t>
      </w:r>
      <w:r w:rsidR="00F25779">
        <w:rPr>
          <w:rFonts w:ascii="Arial" w:eastAsia="Times New Roman" w:hAnsi="Arial" w:cs="Arial"/>
          <w:color w:val="000000"/>
        </w:rPr>
        <w:t>executives</w:t>
      </w:r>
      <w:r w:rsidRPr="00E16DAF">
        <w:rPr>
          <w:rFonts w:ascii="Arial" w:eastAsia="Times New Roman" w:hAnsi="Arial" w:cs="Arial"/>
          <w:color w:val="000000"/>
        </w:rPr>
        <w:t xml:space="preserve"> </w:t>
      </w:r>
      <w:r w:rsidR="00BC6E6E" w:rsidRPr="00E16DAF">
        <w:rPr>
          <w:rFonts w:ascii="Arial" w:eastAsia="Times New Roman" w:hAnsi="Arial" w:cs="Arial"/>
          <w:color w:val="000000"/>
        </w:rPr>
        <w:t>(often the charter holders) earn</w:t>
      </w:r>
      <w:r w:rsidR="00303994">
        <w:rPr>
          <w:rFonts w:ascii="Arial" w:eastAsia="Times New Roman" w:hAnsi="Arial" w:cs="Arial"/>
          <w:color w:val="000000"/>
        </w:rPr>
        <w:t xml:space="preserve"> on average</w:t>
      </w:r>
      <w:r w:rsidR="00BC6E6E" w:rsidRPr="00E16DAF">
        <w:rPr>
          <w:rFonts w:ascii="Arial" w:eastAsia="Times New Roman" w:hAnsi="Arial" w:cs="Arial"/>
          <w:color w:val="000000"/>
        </w:rPr>
        <w:t xml:space="preserve"> </w:t>
      </w:r>
      <w:r w:rsidRPr="00E16DAF">
        <w:rPr>
          <w:rFonts w:ascii="Arial" w:hAnsi="Arial" w:cs="Arial"/>
          <w:bCs/>
          <w:color w:val="000000"/>
        </w:rPr>
        <w:t xml:space="preserve">50 percent more than their counterparts in similarly-sized public school districts. </w:t>
      </w:r>
      <w:r w:rsidR="00303994">
        <w:rPr>
          <w:rFonts w:ascii="Arial" w:hAnsi="Arial" w:cs="Arial"/>
          <w:bCs/>
          <w:color w:val="000000"/>
        </w:rPr>
        <w:t xml:space="preserve">In one of the most egregious cases, </w:t>
      </w:r>
      <w:r w:rsidRPr="00E16DAF">
        <w:rPr>
          <w:rFonts w:ascii="Arial" w:hAnsi="Arial" w:cs="Arial"/>
        </w:rPr>
        <w:t xml:space="preserve">Litchfield Park's Crown Charter School paid its top executive $276,350 </w:t>
      </w:r>
      <w:r w:rsidR="00BC6E6E" w:rsidRPr="00E16DAF">
        <w:rPr>
          <w:rFonts w:ascii="Arial" w:hAnsi="Arial" w:cs="Arial"/>
          <w:bCs/>
          <w:color w:val="000000"/>
        </w:rPr>
        <w:t>annually</w:t>
      </w:r>
      <w:r w:rsidRPr="00E16DAF">
        <w:rPr>
          <w:rFonts w:ascii="Arial" w:eastAsia="Times New Roman" w:hAnsi="Arial" w:cs="Arial"/>
          <w:color w:val="000000"/>
        </w:rPr>
        <w:t xml:space="preserve"> to oversee 266 students, compared to </w:t>
      </w:r>
      <w:r w:rsidR="00BC6E6E" w:rsidRPr="00E16DAF">
        <w:rPr>
          <w:rFonts w:ascii="Arial" w:eastAsia="Times New Roman" w:hAnsi="Arial" w:cs="Arial"/>
          <w:color w:val="000000"/>
        </w:rPr>
        <w:t xml:space="preserve">Scottsdale Unified District's </w:t>
      </w:r>
      <w:r w:rsidRPr="00E16DAF">
        <w:rPr>
          <w:rFonts w:ascii="Arial" w:eastAsia="Times New Roman" w:hAnsi="Arial" w:cs="Arial"/>
          <w:color w:val="000000"/>
        </w:rPr>
        <w:t xml:space="preserve">superintendent who earned $203,000 </w:t>
      </w:r>
      <w:r w:rsidR="00BC6E6E" w:rsidRPr="00E16DAF">
        <w:rPr>
          <w:rFonts w:ascii="Arial" w:eastAsia="Times New Roman" w:hAnsi="Arial" w:cs="Arial"/>
          <w:color w:val="000000"/>
        </w:rPr>
        <w:t>to oversee</w:t>
      </w:r>
      <w:r w:rsidRPr="00E16DAF">
        <w:rPr>
          <w:rFonts w:ascii="Arial" w:eastAsia="Times New Roman" w:hAnsi="Arial" w:cs="Arial"/>
          <w:color w:val="000000"/>
        </w:rPr>
        <w:t xml:space="preserve"> 25,000 students. </w:t>
      </w:r>
    </w:p>
    <w:p w14:paraId="4120A161" w14:textId="77777777" w:rsidR="007F3F91" w:rsidRDefault="003A7048" w:rsidP="00303994">
      <w:pPr>
        <w:tabs>
          <w:tab w:val="num" w:pos="1080"/>
        </w:tabs>
        <w:spacing w:after="240" w:line="360" w:lineRule="auto"/>
        <w:jc w:val="both"/>
        <w:rPr>
          <w:rFonts w:ascii="Arial" w:eastAsia="Times New Roman" w:hAnsi="Arial" w:cs="Arial"/>
          <w:color w:val="000000"/>
        </w:rPr>
      </w:pPr>
      <w:r w:rsidRPr="00E16DAF">
        <w:rPr>
          <w:rFonts w:ascii="Arial" w:eastAsia="Times New Roman" w:hAnsi="Arial" w:cs="Arial"/>
          <w:color w:val="000000"/>
        </w:rPr>
        <w:t xml:space="preserve">The </w:t>
      </w:r>
      <w:r w:rsidR="0015136D" w:rsidRPr="00E16DAF">
        <w:rPr>
          <w:rFonts w:ascii="Arial" w:eastAsia="Times New Roman" w:hAnsi="Arial" w:cs="Arial"/>
          <w:color w:val="000000"/>
        </w:rPr>
        <w:t xml:space="preserve">policy </w:t>
      </w:r>
      <w:r w:rsidRPr="00E16DAF">
        <w:rPr>
          <w:rFonts w:ascii="Arial" w:eastAsia="Times New Roman" w:hAnsi="Arial" w:cs="Arial"/>
          <w:color w:val="000000"/>
        </w:rPr>
        <w:t>report's k</w:t>
      </w:r>
      <w:r w:rsidR="00211751" w:rsidRPr="00E16DAF">
        <w:rPr>
          <w:rFonts w:ascii="Arial" w:eastAsia="Times New Roman" w:hAnsi="Arial" w:cs="Arial"/>
          <w:color w:val="000000"/>
        </w:rPr>
        <w:t>ey recommendations include</w:t>
      </w:r>
      <w:r w:rsidR="001F7B20" w:rsidRPr="00E16DAF">
        <w:rPr>
          <w:rFonts w:ascii="Arial" w:eastAsia="Times New Roman" w:hAnsi="Arial" w:cs="Arial"/>
          <w:color w:val="000000"/>
        </w:rPr>
        <w:t xml:space="preserve"> that </w:t>
      </w:r>
      <w:r w:rsidR="00211751" w:rsidRPr="00E16DAF">
        <w:rPr>
          <w:rFonts w:ascii="Arial" w:eastAsia="Times New Roman" w:hAnsi="Arial" w:cs="Arial"/>
          <w:color w:val="000000"/>
        </w:rPr>
        <w:t>charter schools must</w:t>
      </w:r>
      <w:r w:rsidR="007F3F91">
        <w:rPr>
          <w:rFonts w:ascii="Arial" w:eastAsia="Times New Roman" w:hAnsi="Arial" w:cs="Arial"/>
          <w:color w:val="000000"/>
        </w:rPr>
        <w:t>:</w:t>
      </w:r>
    </w:p>
    <w:p w14:paraId="238D23C7" w14:textId="03B037B8" w:rsidR="007F3F91" w:rsidRDefault="007F3F91" w:rsidP="007F3F91">
      <w:pPr>
        <w:pStyle w:val="ListParagraph"/>
        <w:numPr>
          <w:ilvl w:val="0"/>
          <w:numId w:val="27"/>
        </w:numPr>
        <w:tabs>
          <w:tab w:val="num" w:pos="1080"/>
        </w:tabs>
        <w:spacing w:after="240" w:line="276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</w:t>
      </w:r>
      <w:r w:rsidR="008B577B" w:rsidRPr="007F3F91">
        <w:rPr>
          <w:rFonts w:ascii="Arial" w:eastAsia="Times New Roman" w:hAnsi="Arial" w:cs="Arial"/>
          <w:color w:val="000000"/>
        </w:rPr>
        <w:t>onduct public compe</w:t>
      </w:r>
      <w:r w:rsidR="003A7048" w:rsidRPr="007F3F91">
        <w:rPr>
          <w:rFonts w:ascii="Arial" w:eastAsia="Times New Roman" w:hAnsi="Arial" w:cs="Arial"/>
          <w:color w:val="000000"/>
        </w:rPr>
        <w:t xml:space="preserve">titive </w:t>
      </w:r>
      <w:r w:rsidR="006B6804" w:rsidRPr="007F3F91">
        <w:rPr>
          <w:rFonts w:ascii="Arial" w:eastAsia="Times New Roman" w:hAnsi="Arial" w:cs="Arial"/>
          <w:color w:val="000000"/>
        </w:rPr>
        <w:t>bid</w:t>
      </w:r>
      <w:r>
        <w:rPr>
          <w:rFonts w:ascii="Arial" w:eastAsia="Times New Roman" w:hAnsi="Arial" w:cs="Arial"/>
          <w:color w:val="000000"/>
        </w:rPr>
        <w:t xml:space="preserve"> processes</w:t>
      </w:r>
      <w:r w:rsidR="0077386F">
        <w:rPr>
          <w:rFonts w:ascii="Arial" w:eastAsia="Times New Roman" w:hAnsi="Arial" w:cs="Arial"/>
          <w:color w:val="000000"/>
        </w:rPr>
        <w:t xml:space="preserve"> similar to public district schools</w:t>
      </w:r>
      <w:r>
        <w:rPr>
          <w:rFonts w:ascii="Arial" w:eastAsia="Times New Roman" w:hAnsi="Arial" w:cs="Arial"/>
          <w:color w:val="000000"/>
        </w:rPr>
        <w:t>.</w:t>
      </w:r>
    </w:p>
    <w:p w14:paraId="144D8208" w14:textId="2F003753" w:rsidR="007E6584" w:rsidRDefault="007E6584" w:rsidP="007E6584">
      <w:pPr>
        <w:pStyle w:val="ListParagraph"/>
        <w:numPr>
          <w:ilvl w:val="0"/>
          <w:numId w:val="27"/>
        </w:numPr>
        <w:tabs>
          <w:tab w:val="num" w:pos="1080"/>
        </w:tabs>
        <w:spacing w:after="240" w:line="276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E</w:t>
      </w:r>
      <w:r w:rsidRPr="007F3F91">
        <w:rPr>
          <w:rFonts w:ascii="Arial" w:eastAsia="Times New Roman" w:hAnsi="Arial" w:cs="Arial"/>
          <w:color w:val="000000"/>
        </w:rPr>
        <w:t>nsure c</w:t>
      </w:r>
      <w:r w:rsidR="00075F58">
        <w:rPr>
          <w:rFonts w:ascii="Arial" w:eastAsia="Times New Roman" w:hAnsi="Arial" w:cs="Arial"/>
          <w:color w:val="000000"/>
        </w:rPr>
        <w:t>onsistency among Annual Financial Reviews (AFRs)</w:t>
      </w:r>
      <w:r w:rsidRPr="007F3F91">
        <w:rPr>
          <w:rFonts w:ascii="Arial" w:eastAsia="Times New Roman" w:hAnsi="Arial" w:cs="Arial"/>
          <w:color w:val="000000"/>
        </w:rPr>
        <w:t xml:space="preserve">, </w:t>
      </w:r>
      <w:r w:rsidR="00075F58">
        <w:rPr>
          <w:rFonts w:ascii="Arial" w:eastAsia="Times New Roman" w:hAnsi="Arial" w:cs="Arial"/>
          <w:color w:val="000000"/>
        </w:rPr>
        <w:t xml:space="preserve">audits </w:t>
      </w:r>
      <w:r w:rsidRPr="007F3F91">
        <w:rPr>
          <w:rFonts w:ascii="Arial" w:eastAsia="Times New Roman" w:hAnsi="Arial" w:cs="Arial"/>
          <w:color w:val="000000"/>
        </w:rPr>
        <w:t xml:space="preserve">and IRS 990 filings. </w:t>
      </w:r>
    </w:p>
    <w:p w14:paraId="069FB999" w14:textId="4FF0FCBB" w:rsidR="007F3F91" w:rsidRDefault="00075F58" w:rsidP="007F3F91">
      <w:pPr>
        <w:pStyle w:val="ListParagraph"/>
        <w:numPr>
          <w:ilvl w:val="0"/>
          <w:numId w:val="27"/>
        </w:numPr>
        <w:tabs>
          <w:tab w:val="num" w:pos="1080"/>
        </w:tabs>
        <w:spacing w:after="240" w:line="276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Adopt </w:t>
      </w:r>
      <w:r w:rsidR="00D40639">
        <w:rPr>
          <w:rFonts w:ascii="Arial" w:eastAsia="Times New Roman" w:hAnsi="Arial" w:cs="Arial"/>
          <w:color w:val="000000"/>
        </w:rPr>
        <w:t xml:space="preserve">executive salaries comparable to </w:t>
      </w:r>
      <w:r w:rsidR="00F31CD7">
        <w:rPr>
          <w:rFonts w:ascii="Arial" w:eastAsia="Times New Roman" w:hAnsi="Arial" w:cs="Arial"/>
          <w:color w:val="000000"/>
        </w:rPr>
        <w:t>similarly sized</w:t>
      </w:r>
      <w:r w:rsidR="00F25779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public district school</w:t>
      </w:r>
      <w:r w:rsidR="00D40639">
        <w:rPr>
          <w:rFonts w:ascii="Arial" w:eastAsia="Times New Roman" w:hAnsi="Arial" w:cs="Arial"/>
          <w:color w:val="000000"/>
        </w:rPr>
        <w:t>s</w:t>
      </w:r>
      <w:r w:rsidR="007F3F91">
        <w:rPr>
          <w:rFonts w:ascii="Arial" w:eastAsia="Times New Roman" w:hAnsi="Arial" w:cs="Arial"/>
          <w:color w:val="000000"/>
        </w:rPr>
        <w:t>.</w:t>
      </w:r>
      <w:r w:rsidR="00211751" w:rsidRPr="007F3F91">
        <w:rPr>
          <w:rFonts w:ascii="Arial" w:eastAsia="Times New Roman" w:hAnsi="Arial" w:cs="Arial"/>
          <w:color w:val="000000"/>
        </w:rPr>
        <w:t xml:space="preserve"> </w:t>
      </w:r>
    </w:p>
    <w:p w14:paraId="7A42CC03" w14:textId="56F95696" w:rsidR="00075F58" w:rsidRPr="00075F58" w:rsidRDefault="00D40639" w:rsidP="007F3F91">
      <w:pPr>
        <w:pStyle w:val="ListParagraph"/>
        <w:numPr>
          <w:ilvl w:val="0"/>
          <w:numId w:val="27"/>
        </w:numPr>
        <w:tabs>
          <w:tab w:val="num" w:pos="1080"/>
        </w:tabs>
        <w:spacing w:after="240" w:line="276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Be subject to </w:t>
      </w:r>
      <w:r w:rsidR="00075F58">
        <w:rPr>
          <w:rFonts w:ascii="Arial" w:eastAsia="Times New Roman" w:hAnsi="Arial" w:cs="Arial"/>
          <w:color w:val="000000"/>
        </w:rPr>
        <w:t xml:space="preserve">annual audits </w:t>
      </w:r>
      <w:r w:rsidR="007F3F91">
        <w:rPr>
          <w:rFonts w:ascii="Arial" w:eastAsia="Times New Roman" w:hAnsi="Arial" w:cs="Arial"/>
          <w:color w:val="000000"/>
        </w:rPr>
        <w:t xml:space="preserve">by the </w:t>
      </w:r>
      <w:r w:rsidR="00303994" w:rsidRPr="007F3F91">
        <w:rPr>
          <w:rFonts w:ascii="Arial" w:eastAsia="Times New Roman" w:hAnsi="Arial" w:cs="Arial"/>
          <w:color w:val="000000"/>
        </w:rPr>
        <w:t xml:space="preserve">state Auditor General similar to public </w:t>
      </w:r>
      <w:r>
        <w:rPr>
          <w:rFonts w:ascii="Arial" w:eastAsia="Times New Roman" w:hAnsi="Arial" w:cs="Arial"/>
          <w:color w:val="000000"/>
        </w:rPr>
        <w:t xml:space="preserve">district schools. </w:t>
      </w:r>
    </w:p>
    <w:p w14:paraId="56C6F852" w14:textId="19D46825" w:rsidR="008B577B" w:rsidRPr="00E16DAF" w:rsidRDefault="005B536E" w:rsidP="00303994">
      <w:pPr>
        <w:spacing w:after="240" w:line="360" w:lineRule="auto"/>
        <w:jc w:val="both"/>
        <w:rPr>
          <w:rFonts w:ascii="Arial" w:eastAsia="Times New Roman" w:hAnsi="Arial" w:cs="Arial"/>
          <w:color w:val="000000"/>
        </w:rPr>
      </w:pPr>
      <w:r w:rsidRPr="00E16DAF">
        <w:rPr>
          <w:rFonts w:ascii="Arial" w:eastAsia="Times New Roman" w:hAnsi="Arial" w:cs="Arial"/>
          <w:color w:val="000000"/>
        </w:rPr>
        <w:t>"</w:t>
      </w:r>
      <w:r w:rsidR="0008707A" w:rsidRPr="00E16DAF">
        <w:rPr>
          <w:rFonts w:ascii="Arial" w:eastAsia="Times New Roman" w:hAnsi="Arial" w:cs="Arial"/>
          <w:color w:val="000000"/>
        </w:rPr>
        <w:t xml:space="preserve">School choice </w:t>
      </w:r>
      <w:r w:rsidRPr="00E16DAF">
        <w:rPr>
          <w:rFonts w:ascii="Arial" w:eastAsia="Times New Roman" w:hAnsi="Arial" w:cs="Arial"/>
          <w:color w:val="000000"/>
        </w:rPr>
        <w:t xml:space="preserve">is appealing to </w:t>
      </w:r>
      <w:r w:rsidR="00766AA8" w:rsidRPr="00E16DAF">
        <w:rPr>
          <w:rFonts w:ascii="Arial" w:eastAsia="Times New Roman" w:hAnsi="Arial" w:cs="Arial"/>
          <w:color w:val="000000"/>
        </w:rPr>
        <w:t>many</w:t>
      </w:r>
      <w:r w:rsidRPr="00E16DAF">
        <w:rPr>
          <w:rFonts w:ascii="Arial" w:eastAsia="Times New Roman" w:hAnsi="Arial" w:cs="Arial"/>
          <w:color w:val="000000"/>
        </w:rPr>
        <w:t xml:space="preserve"> families," said George Cunningham, the Grand Canyon Institute’s Board Chair and a former state lawmaker. </w:t>
      </w:r>
      <w:r w:rsidR="00707C80">
        <w:rPr>
          <w:rFonts w:ascii="Arial" w:eastAsia="Times New Roman" w:hAnsi="Arial" w:cs="Arial"/>
          <w:color w:val="000000"/>
        </w:rPr>
        <w:t>"</w:t>
      </w:r>
      <w:r w:rsidRPr="00E16DAF">
        <w:rPr>
          <w:rFonts w:ascii="Arial" w:eastAsia="Times New Roman" w:hAnsi="Arial" w:cs="Arial"/>
          <w:color w:val="000000"/>
        </w:rPr>
        <w:t xml:space="preserve">The bottom line is that </w:t>
      </w:r>
      <w:r w:rsidR="008E6BA1" w:rsidRPr="00E16DAF">
        <w:rPr>
          <w:rFonts w:ascii="Arial" w:eastAsia="Times New Roman" w:hAnsi="Arial" w:cs="Arial"/>
          <w:color w:val="000000"/>
        </w:rPr>
        <w:t xml:space="preserve">greater oversight is needed to ensure that </w:t>
      </w:r>
      <w:r w:rsidRPr="00E16DAF">
        <w:rPr>
          <w:rFonts w:ascii="Arial" w:eastAsia="Times New Roman" w:hAnsi="Arial" w:cs="Arial"/>
          <w:color w:val="000000"/>
        </w:rPr>
        <w:t>taxpayer funds</w:t>
      </w:r>
      <w:r w:rsidR="008E6BA1" w:rsidRPr="00E16DAF">
        <w:rPr>
          <w:rFonts w:ascii="Arial" w:eastAsia="Times New Roman" w:hAnsi="Arial" w:cs="Arial"/>
          <w:color w:val="000000"/>
        </w:rPr>
        <w:t xml:space="preserve"> paid to charter schools are in fact used for </w:t>
      </w:r>
      <w:r w:rsidR="00624C5A" w:rsidRPr="00E16DAF">
        <w:rPr>
          <w:rFonts w:ascii="Arial" w:eastAsia="Times New Roman" w:hAnsi="Arial" w:cs="Arial"/>
          <w:color w:val="000000"/>
        </w:rPr>
        <w:t xml:space="preserve">the primary purpose of </w:t>
      </w:r>
      <w:r w:rsidR="008E6BA1" w:rsidRPr="00E16DAF">
        <w:rPr>
          <w:rFonts w:ascii="Arial" w:eastAsia="Times New Roman" w:hAnsi="Arial" w:cs="Arial"/>
          <w:color w:val="000000"/>
        </w:rPr>
        <w:t>educating students</w:t>
      </w:r>
      <w:r w:rsidR="00A70BC4" w:rsidRPr="00E16DAF">
        <w:rPr>
          <w:rFonts w:ascii="Arial" w:eastAsia="Times New Roman" w:hAnsi="Arial" w:cs="Arial"/>
          <w:color w:val="000000"/>
        </w:rPr>
        <w:t xml:space="preserve">. </w:t>
      </w:r>
      <w:r w:rsidR="00CB2857" w:rsidRPr="00E16DAF">
        <w:rPr>
          <w:rFonts w:ascii="Arial" w:eastAsia="Times New Roman" w:hAnsi="Arial" w:cs="Arial"/>
          <w:color w:val="000000"/>
        </w:rPr>
        <w:t>Transparency and a</w:t>
      </w:r>
      <w:r w:rsidR="00307FEF">
        <w:rPr>
          <w:rFonts w:ascii="Arial" w:eastAsia="Times New Roman" w:hAnsi="Arial" w:cs="Arial"/>
          <w:color w:val="000000"/>
        </w:rPr>
        <w:t xml:space="preserve">ccountability are required so </w:t>
      </w:r>
      <w:r w:rsidR="00CB2857" w:rsidRPr="00E16DAF">
        <w:rPr>
          <w:rFonts w:ascii="Arial" w:eastAsia="Times New Roman" w:hAnsi="Arial" w:cs="Arial"/>
          <w:color w:val="000000"/>
        </w:rPr>
        <w:t xml:space="preserve">parents </w:t>
      </w:r>
      <w:r w:rsidR="00307FEF">
        <w:rPr>
          <w:rFonts w:ascii="Arial" w:eastAsia="Times New Roman" w:hAnsi="Arial" w:cs="Arial"/>
          <w:color w:val="000000"/>
        </w:rPr>
        <w:t xml:space="preserve">can </w:t>
      </w:r>
      <w:r w:rsidR="00CB2857" w:rsidRPr="00E16DAF">
        <w:rPr>
          <w:rFonts w:ascii="Arial" w:eastAsia="Times New Roman" w:hAnsi="Arial" w:cs="Arial"/>
          <w:color w:val="000000"/>
        </w:rPr>
        <w:t xml:space="preserve">make an informed choice as to </w:t>
      </w:r>
      <w:r w:rsidR="00356FF3" w:rsidRPr="00E16DAF">
        <w:rPr>
          <w:rFonts w:ascii="Arial" w:eastAsia="Times New Roman" w:hAnsi="Arial" w:cs="Arial"/>
          <w:color w:val="000000"/>
        </w:rPr>
        <w:t>the best educational opportunities</w:t>
      </w:r>
      <w:r w:rsidR="00CB2857" w:rsidRPr="00E16DAF">
        <w:rPr>
          <w:rFonts w:ascii="Arial" w:eastAsia="Times New Roman" w:hAnsi="Arial" w:cs="Arial"/>
          <w:color w:val="000000"/>
        </w:rPr>
        <w:t xml:space="preserve"> available to their children.</w:t>
      </w:r>
      <w:r w:rsidR="008B577B" w:rsidRPr="00E16DAF">
        <w:rPr>
          <w:rFonts w:ascii="Arial" w:eastAsia="Times New Roman" w:hAnsi="Arial" w:cs="Arial"/>
          <w:color w:val="000000"/>
        </w:rPr>
        <w:t xml:space="preserve">" </w:t>
      </w:r>
    </w:p>
    <w:p w14:paraId="6A895FAD" w14:textId="40025D86" w:rsidR="00211751" w:rsidRPr="00E16DAF" w:rsidRDefault="008D5E5B" w:rsidP="00303994">
      <w:pPr>
        <w:spacing w:after="240" w:line="360" w:lineRule="auto"/>
        <w:jc w:val="both"/>
        <w:rPr>
          <w:rFonts w:ascii="Arial" w:eastAsia="Times New Roman" w:hAnsi="Arial" w:cs="Arial"/>
          <w:color w:val="000000"/>
        </w:rPr>
      </w:pPr>
      <w:r w:rsidRPr="00E16DAF">
        <w:rPr>
          <w:rFonts w:ascii="Arial" w:eastAsia="Times New Roman" w:hAnsi="Arial" w:cs="Arial"/>
          <w:color w:val="000000"/>
        </w:rPr>
        <w:t xml:space="preserve">The policy report is the result of </w:t>
      </w:r>
      <w:r w:rsidR="00475B64" w:rsidRPr="00E16DAF">
        <w:rPr>
          <w:rFonts w:ascii="Arial" w:eastAsia="Times New Roman" w:hAnsi="Arial" w:cs="Arial"/>
          <w:color w:val="000000"/>
        </w:rPr>
        <w:t xml:space="preserve">three years of exhaustive research and forensic accounting. Sources include </w:t>
      </w:r>
      <w:r w:rsidR="00D40639">
        <w:rPr>
          <w:rFonts w:ascii="Arial" w:eastAsia="Times New Roman" w:hAnsi="Arial" w:cs="Arial"/>
          <w:color w:val="000000"/>
        </w:rPr>
        <w:t>AFRs</w:t>
      </w:r>
      <w:r w:rsidR="00475B64" w:rsidRPr="00E16DAF">
        <w:rPr>
          <w:rFonts w:ascii="Arial" w:eastAsia="Times New Roman" w:hAnsi="Arial" w:cs="Arial"/>
          <w:color w:val="000000"/>
        </w:rPr>
        <w:t>, audits, federal IRS 990</w:t>
      </w:r>
      <w:r w:rsidR="00F534EF" w:rsidRPr="00E16DAF">
        <w:rPr>
          <w:rFonts w:ascii="Arial" w:eastAsia="Times New Roman" w:hAnsi="Arial" w:cs="Arial"/>
          <w:color w:val="000000"/>
        </w:rPr>
        <w:t xml:space="preserve"> form</w:t>
      </w:r>
      <w:r w:rsidR="00475B64" w:rsidRPr="00E16DAF">
        <w:rPr>
          <w:rFonts w:ascii="Arial" w:eastAsia="Times New Roman" w:hAnsi="Arial" w:cs="Arial"/>
          <w:color w:val="000000"/>
        </w:rPr>
        <w:t>s for nonprofits,</w:t>
      </w:r>
      <w:r w:rsidR="0038005D" w:rsidRPr="00E16DAF">
        <w:rPr>
          <w:rFonts w:ascii="Arial" w:eastAsia="Times New Roman" w:hAnsi="Arial" w:cs="Arial"/>
          <w:color w:val="000000"/>
        </w:rPr>
        <w:t xml:space="preserve"> and interviews with staff from</w:t>
      </w:r>
      <w:r w:rsidR="00475B64" w:rsidRPr="00E16DAF">
        <w:rPr>
          <w:rFonts w:ascii="Arial" w:eastAsia="Times New Roman" w:hAnsi="Arial" w:cs="Arial"/>
          <w:color w:val="000000"/>
        </w:rPr>
        <w:t xml:space="preserve"> the Arizona State Board for Charter Schools and the Arizona Department of Education.</w:t>
      </w:r>
    </w:p>
    <w:p w14:paraId="742108AC" w14:textId="75A014EB" w:rsidR="00E16DAF" w:rsidRPr="00AC594E" w:rsidRDefault="00495FB3" w:rsidP="00303994">
      <w:pPr>
        <w:spacing w:after="240" w:line="360" w:lineRule="auto"/>
        <w:jc w:val="both"/>
        <w:rPr>
          <w:rFonts w:ascii="Arial" w:eastAsia="Times New Roman" w:hAnsi="Arial" w:cs="Arial"/>
          <w:color w:val="000000"/>
        </w:rPr>
      </w:pPr>
      <w:r w:rsidRPr="00E16DAF">
        <w:rPr>
          <w:rFonts w:ascii="Arial" w:eastAsia="Times New Roman" w:hAnsi="Arial" w:cs="Arial"/>
          <w:color w:val="000000"/>
        </w:rPr>
        <w:t>Click here to view t</w:t>
      </w:r>
      <w:r w:rsidR="00DE527F" w:rsidRPr="00E16DAF">
        <w:rPr>
          <w:rFonts w:ascii="Arial" w:eastAsia="Times New Roman" w:hAnsi="Arial" w:cs="Arial"/>
          <w:color w:val="000000"/>
        </w:rPr>
        <w:t xml:space="preserve">he </w:t>
      </w:r>
      <w:r w:rsidR="00DE527F" w:rsidRPr="00E16DAF">
        <w:rPr>
          <w:rFonts w:ascii="Arial" w:eastAsia="Times New Roman" w:hAnsi="Arial" w:cs="Arial"/>
          <w:b/>
          <w:bCs/>
          <w:color w:val="990000"/>
        </w:rPr>
        <w:t>Exec</w:t>
      </w:r>
      <w:r w:rsidRPr="00E16DAF">
        <w:rPr>
          <w:rFonts w:ascii="Arial" w:eastAsia="Times New Roman" w:hAnsi="Arial" w:cs="Arial"/>
          <w:b/>
          <w:bCs/>
          <w:color w:val="990000"/>
        </w:rPr>
        <w:t>utive Summary</w:t>
      </w:r>
      <w:r w:rsidRPr="00E16DAF">
        <w:rPr>
          <w:rFonts w:ascii="Arial" w:eastAsia="Times New Roman" w:hAnsi="Arial" w:cs="Arial"/>
          <w:color w:val="990000"/>
        </w:rPr>
        <w:t xml:space="preserve"> </w:t>
      </w:r>
      <w:r w:rsidRPr="00E16DAF">
        <w:rPr>
          <w:rFonts w:ascii="Arial" w:eastAsia="Times New Roman" w:hAnsi="Arial" w:cs="Arial"/>
          <w:color w:val="000000"/>
        </w:rPr>
        <w:t xml:space="preserve">and </w:t>
      </w:r>
      <w:r w:rsidR="001955AC" w:rsidRPr="00E16DAF">
        <w:rPr>
          <w:rFonts w:ascii="Arial" w:eastAsia="Times New Roman" w:hAnsi="Arial" w:cs="Arial"/>
          <w:b/>
          <w:bCs/>
          <w:color w:val="990000"/>
        </w:rPr>
        <w:t>Policy Report</w:t>
      </w:r>
      <w:r w:rsidR="00AC594E">
        <w:rPr>
          <w:rFonts w:ascii="Arial" w:eastAsia="Times New Roman" w:hAnsi="Arial" w:cs="Arial"/>
          <w:b/>
          <w:bCs/>
          <w:color w:val="990000"/>
        </w:rPr>
        <w:t>.</w:t>
      </w:r>
    </w:p>
    <w:p w14:paraId="4D26729A" w14:textId="6461FC89" w:rsidR="0075207D" w:rsidRPr="007F3F91" w:rsidRDefault="0075207D" w:rsidP="00DE527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7F3F91">
        <w:rPr>
          <w:rFonts w:ascii="Arial" w:hAnsi="Arial" w:cs="Arial"/>
          <w:i/>
          <w:sz w:val="20"/>
          <w:szCs w:val="20"/>
        </w:rPr>
        <w:t>The Grand Canyon Institute, a 501(c) (3) nonprofit organization, is an independent, nonpartisan think tank led by a bipartisan group of former state lawmakers, economists, community leaders and academicians. The Grand Canyon Institute serves as an independent voice reflecting a pragmatic approach to addressing economic, fiscal, budgetary and taxation issues confronting Arizona.</w:t>
      </w:r>
    </w:p>
    <w:sectPr w:rsidR="0075207D" w:rsidRPr="007F3F91" w:rsidSect="008576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55687" w14:textId="77777777" w:rsidR="00184236" w:rsidRDefault="00184236" w:rsidP="00D72C64">
      <w:pPr>
        <w:spacing w:after="0" w:line="240" w:lineRule="auto"/>
      </w:pPr>
      <w:r>
        <w:separator/>
      </w:r>
    </w:p>
  </w:endnote>
  <w:endnote w:type="continuationSeparator" w:id="0">
    <w:p w14:paraId="425253B3" w14:textId="77777777" w:rsidR="00184236" w:rsidRDefault="00184236" w:rsidP="00D72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738B77" w14:textId="77777777" w:rsidR="00F77546" w:rsidRDefault="00F77546" w:rsidP="00454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710256" w14:textId="77777777" w:rsidR="00F77546" w:rsidRDefault="00F77546" w:rsidP="004541AE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B2E2A" w14:textId="6577BE14" w:rsidR="00F77546" w:rsidRDefault="00F77546" w:rsidP="009C5C9C">
    <w:pPr>
      <w:pStyle w:val="Footer"/>
      <w:framePr w:wrap="around" w:vAnchor="text" w:hAnchor="page" w:x="6121" w:y="348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B593D">
      <w:rPr>
        <w:rStyle w:val="PageNumber"/>
        <w:noProof/>
      </w:rPr>
      <w:t>2</w:t>
    </w:r>
    <w:r>
      <w:rPr>
        <w:rStyle w:val="PageNumber"/>
      </w:rPr>
      <w:fldChar w:fldCharType="end"/>
    </w:r>
  </w:p>
  <w:p w14:paraId="576CFAE2" w14:textId="3C725444" w:rsidR="00F77546" w:rsidRPr="00285D14" w:rsidRDefault="00F77546" w:rsidP="004541AE">
    <w:pPr>
      <w:widowControl w:val="0"/>
      <w:pBdr>
        <w:top w:val="single" w:sz="4" w:space="1" w:color="auto"/>
      </w:pBdr>
      <w:tabs>
        <w:tab w:val="left" w:pos="0"/>
        <w:tab w:val="center" w:pos="4680"/>
        <w:tab w:val="right" w:pos="9360"/>
      </w:tabs>
      <w:autoSpaceDE w:val="0"/>
      <w:autoSpaceDN w:val="0"/>
      <w:adjustRightInd w:val="0"/>
      <w:spacing w:after="240" w:line="240" w:lineRule="auto"/>
      <w:rPr>
        <w:rFonts w:ascii="Arial" w:hAnsi="Arial" w:cs="Arial"/>
        <w:sz w:val="24"/>
        <w:szCs w:val="24"/>
      </w:rPr>
    </w:pPr>
    <w:r w:rsidRPr="00017DD1">
      <w:rPr>
        <w:rFonts w:ascii="Arial" w:hAnsi="Arial" w:cs="Arial"/>
      </w:rPr>
      <w:t>P.O. Box 1008, Phoenix, Arizona</w:t>
    </w:r>
    <w:r w:rsidRPr="008360D0">
      <w:rPr>
        <w:rFonts w:ascii="Arial" w:hAnsi="Arial" w:cs="Arial"/>
      </w:rPr>
      <w:t xml:space="preserve"> 85001-1008    </w:t>
    </w:r>
    <w:r>
      <w:rPr>
        <w:rFonts w:ascii="Arial" w:hAnsi="Arial" w:cs="Arial"/>
      </w:rPr>
      <w:tab/>
    </w:r>
    <w:r w:rsidRPr="008360D0">
      <w:rPr>
        <w:rFonts w:ascii="Arial" w:hAnsi="Arial" w:cs="Arial"/>
      </w:rPr>
      <w:t xml:space="preserve"> </w:t>
    </w:r>
    <w:r w:rsidRPr="004541AE">
      <w:rPr>
        <w:rFonts w:ascii="Arial" w:hAnsi="Arial" w:cs="Arial"/>
        <w:b/>
        <w:bCs/>
        <w:color w:val="990000"/>
        <w:sz w:val="24"/>
        <w:szCs w:val="24"/>
      </w:rPr>
      <w:t>www.grandcanyoninstitute.org</w:t>
    </w:r>
  </w:p>
  <w:p w14:paraId="33E30FA0" w14:textId="77777777" w:rsidR="00F77546" w:rsidRDefault="00F77546" w:rsidP="008576A0">
    <w:pPr>
      <w:pStyle w:val="Footer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1CB25D" w14:textId="77777777" w:rsidR="00F77546" w:rsidRDefault="00F775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A94B05" w14:textId="77777777" w:rsidR="00184236" w:rsidRDefault="00184236" w:rsidP="00D72C64">
      <w:pPr>
        <w:spacing w:after="0" w:line="240" w:lineRule="auto"/>
      </w:pPr>
      <w:r>
        <w:separator/>
      </w:r>
    </w:p>
  </w:footnote>
  <w:footnote w:type="continuationSeparator" w:id="0">
    <w:p w14:paraId="06BAF851" w14:textId="77777777" w:rsidR="00184236" w:rsidRDefault="00184236" w:rsidP="00D72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78FED3" w14:textId="45D438C8" w:rsidR="00F77546" w:rsidRDefault="00F7754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E7CBC3" w14:textId="647A607B" w:rsidR="00F77546" w:rsidRDefault="00F77546" w:rsidP="00BD1260">
    <w:pPr>
      <w:pStyle w:val="Header"/>
      <w:tabs>
        <w:tab w:val="left" w:pos="1620"/>
      </w:tabs>
    </w:pPr>
    <w:r>
      <w:tab/>
    </w:r>
  </w:p>
  <w:p w14:paraId="7180EDC6" w14:textId="4359811F" w:rsidR="00F77546" w:rsidRDefault="00F77546" w:rsidP="008576A0">
    <w:pPr>
      <w:pStyle w:val="Header"/>
      <w:tabs>
        <w:tab w:val="left" w:pos="1620"/>
      </w:tabs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BDC190" w14:textId="79933249" w:rsidR="00F77546" w:rsidRDefault="00F77546" w:rsidP="00422592">
    <w:pPr>
      <w:pStyle w:val="Header"/>
      <w:jc w:val="center"/>
    </w:pPr>
    <w:r>
      <w:rPr>
        <w:noProof/>
      </w:rPr>
      <w:drawing>
        <wp:inline distT="0" distB="0" distL="0" distR="0" wp14:anchorId="3D3F76F9" wp14:editId="46FDFC30">
          <wp:extent cx="2206571" cy="1046278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CI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7398" cy="1046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57707B"/>
    <w:multiLevelType w:val="hybridMultilevel"/>
    <w:tmpl w:val="E102B1C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86034A"/>
    <w:multiLevelType w:val="multilevel"/>
    <w:tmpl w:val="D924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490569"/>
    <w:multiLevelType w:val="hybridMultilevel"/>
    <w:tmpl w:val="1F0EB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53006"/>
    <w:multiLevelType w:val="multilevel"/>
    <w:tmpl w:val="2206A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05E421C"/>
    <w:multiLevelType w:val="hybridMultilevel"/>
    <w:tmpl w:val="C8C006D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B6300D"/>
    <w:multiLevelType w:val="hybridMultilevel"/>
    <w:tmpl w:val="192AE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CD7060"/>
    <w:multiLevelType w:val="hybridMultilevel"/>
    <w:tmpl w:val="C4742F5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36CA1225"/>
    <w:multiLevelType w:val="hybridMultilevel"/>
    <w:tmpl w:val="6D56F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04F5B"/>
    <w:multiLevelType w:val="hybridMultilevel"/>
    <w:tmpl w:val="2DEAD59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14952E3"/>
    <w:multiLevelType w:val="hybridMultilevel"/>
    <w:tmpl w:val="07F6C2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67D7C4C"/>
    <w:multiLevelType w:val="hybridMultilevel"/>
    <w:tmpl w:val="9912F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C1CE8"/>
    <w:multiLevelType w:val="hybridMultilevel"/>
    <w:tmpl w:val="4DB2F95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4F9B25CA"/>
    <w:multiLevelType w:val="multilevel"/>
    <w:tmpl w:val="E6FC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3E11F53"/>
    <w:multiLevelType w:val="hybridMultilevel"/>
    <w:tmpl w:val="CAEC7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F47F07"/>
    <w:multiLevelType w:val="hybridMultilevel"/>
    <w:tmpl w:val="FB86E3BE"/>
    <w:lvl w:ilvl="0" w:tplc="040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6" w15:restartNumberingAfterBreak="0">
    <w:nsid w:val="5F2D099D"/>
    <w:multiLevelType w:val="hybridMultilevel"/>
    <w:tmpl w:val="1FD0D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C26F75"/>
    <w:multiLevelType w:val="hybridMultilevel"/>
    <w:tmpl w:val="43C42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963E18"/>
    <w:multiLevelType w:val="multilevel"/>
    <w:tmpl w:val="A1F82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D5D6001"/>
    <w:multiLevelType w:val="hybridMultilevel"/>
    <w:tmpl w:val="90F0C81E"/>
    <w:lvl w:ilvl="0" w:tplc="0409000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40" w:hanging="360"/>
      </w:pPr>
      <w:rPr>
        <w:rFonts w:ascii="Wingdings" w:hAnsi="Wingdings" w:hint="default"/>
      </w:rPr>
    </w:lvl>
  </w:abstractNum>
  <w:abstractNum w:abstractNumId="20" w15:restartNumberingAfterBreak="0">
    <w:nsid w:val="6F0D1722"/>
    <w:multiLevelType w:val="hybridMultilevel"/>
    <w:tmpl w:val="58621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D54AE0"/>
    <w:multiLevelType w:val="hybridMultilevel"/>
    <w:tmpl w:val="80B88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AD2998"/>
    <w:multiLevelType w:val="hybridMultilevel"/>
    <w:tmpl w:val="C0C4C91C"/>
    <w:lvl w:ilvl="0" w:tplc="DCD21AE2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6365663"/>
    <w:multiLevelType w:val="hybridMultilevel"/>
    <w:tmpl w:val="0C906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047AD8"/>
    <w:multiLevelType w:val="hybridMultilevel"/>
    <w:tmpl w:val="0A0E1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75894"/>
    <w:multiLevelType w:val="hybridMultilevel"/>
    <w:tmpl w:val="B866B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5F57D3"/>
    <w:multiLevelType w:val="hybridMultilevel"/>
    <w:tmpl w:val="E7403EB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19"/>
  </w:num>
  <w:num w:numId="4">
    <w:abstractNumId w:val="8"/>
  </w:num>
  <w:num w:numId="5">
    <w:abstractNumId w:val="26"/>
  </w:num>
  <w:num w:numId="6">
    <w:abstractNumId w:val="16"/>
  </w:num>
  <w:num w:numId="7">
    <w:abstractNumId w:val="9"/>
  </w:num>
  <w:num w:numId="8">
    <w:abstractNumId w:val="7"/>
  </w:num>
  <w:num w:numId="9">
    <w:abstractNumId w:val="5"/>
  </w:num>
  <w:num w:numId="10">
    <w:abstractNumId w:val="1"/>
  </w:num>
  <w:num w:numId="11">
    <w:abstractNumId w:val="12"/>
  </w:num>
  <w:num w:numId="12">
    <w:abstractNumId w:val="18"/>
  </w:num>
  <w:num w:numId="13">
    <w:abstractNumId w:val="13"/>
  </w:num>
  <w:num w:numId="14">
    <w:abstractNumId w:val="4"/>
  </w:num>
  <w:num w:numId="15">
    <w:abstractNumId w:val="2"/>
  </w:num>
  <w:num w:numId="16">
    <w:abstractNumId w:val="3"/>
  </w:num>
  <w:num w:numId="17">
    <w:abstractNumId w:val="20"/>
  </w:num>
  <w:num w:numId="18">
    <w:abstractNumId w:val="21"/>
  </w:num>
  <w:num w:numId="19">
    <w:abstractNumId w:val="24"/>
  </w:num>
  <w:num w:numId="20">
    <w:abstractNumId w:val="14"/>
  </w:num>
  <w:num w:numId="21">
    <w:abstractNumId w:val="22"/>
  </w:num>
  <w:num w:numId="22">
    <w:abstractNumId w:val="17"/>
  </w:num>
  <w:num w:numId="23">
    <w:abstractNumId w:val="11"/>
  </w:num>
  <w:num w:numId="24">
    <w:abstractNumId w:val="25"/>
  </w:num>
  <w:num w:numId="25">
    <w:abstractNumId w:val="10"/>
  </w:num>
  <w:num w:numId="26">
    <w:abstractNumId w:val="0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C64"/>
    <w:rsid w:val="00004CE7"/>
    <w:rsid w:val="00025333"/>
    <w:rsid w:val="00025938"/>
    <w:rsid w:val="00026020"/>
    <w:rsid w:val="0003037A"/>
    <w:rsid w:val="0003517F"/>
    <w:rsid w:val="00075F58"/>
    <w:rsid w:val="0008240C"/>
    <w:rsid w:val="0008707A"/>
    <w:rsid w:val="0009467E"/>
    <w:rsid w:val="0009760E"/>
    <w:rsid w:val="000A059F"/>
    <w:rsid w:val="000B37AC"/>
    <w:rsid w:val="000C1A4E"/>
    <w:rsid w:val="000C3BB0"/>
    <w:rsid w:val="000C5DC3"/>
    <w:rsid w:val="000C72BD"/>
    <w:rsid w:val="000D1E45"/>
    <w:rsid w:val="000D22EE"/>
    <w:rsid w:val="000D69D8"/>
    <w:rsid w:val="000D75FE"/>
    <w:rsid w:val="000E009C"/>
    <w:rsid w:val="000E5FC3"/>
    <w:rsid w:val="000F31A3"/>
    <w:rsid w:val="000F4848"/>
    <w:rsid w:val="000F72FB"/>
    <w:rsid w:val="0010022F"/>
    <w:rsid w:val="001102AA"/>
    <w:rsid w:val="001140D5"/>
    <w:rsid w:val="0012464F"/>
    <w:rsid w:val="001346E5"/>
    <w:rsid w:val="00144142"/>
    <w:rsid w:val="0015136D"/>
    <w:rsid w:val="0015310B"/>
    <w:rsid w:val="00153C0E"/>
    <w:rsid w:val="0016067C"/>
    <w:rsid w:val="001673DB"/>
    <w:rsid w:val="0017170C"/>
    <w:rsid w:val="00181D58"/>
    <w:rsid w:val="0018202D"/>
    <w:rsid w:val="00184236"/>
    <w:rsid w:val="00191E39"/>
    <w:rsid w:val="001955AC"/>
    <w:rsid w:val="00196FC1"/>
    <w:rsid w:val="001A15F1"/>
    <w:rsid w:val="001C3F58"/>
    <w:rsid w:val="001F0806"/>
    <w:rsid w:val="001F3AC2"/>
    <w:rsid w:val="001F7B20"/>
    <w:rsid w:val="001F7EC3"/>
    <w:rsid w:val="002105EF"/>
    <w:rsid w:val="00211751"/>
    <w:rsid w:val="00215B84"/>
    <w:rsid w:val="00231EB2"/>
    <w:rsid w:val="00233D5B"/>
    <w:rsid w:val="00245F72"/>
    <w:rsid w:val="002467AB"/>
    <w:rsid w:val="002571BD"/>
    <w:rsid w:val="00275EF0"/>
    <w:rsid w:val="00281EE7"/>
    <w:rsid w:val="0028598B"/>
    <w:rsid w:val="00290A0D"/>
    <w:rsid w:val="00291862"/>
    <w:rsid w:val="00293D68"/>
    <w:rsid w:val="00296A47"/>
    <w:rsid w:val="002A673C"/>
    <w:rsid w:val="002B1B6F"/>
    <w:rsid w:val="002B5055"/>
    <w:rsid w:val="002B593D"/>
    <w:rsid w:val="002B7D74"/>
    <w:rsid w:val="002C2C17"/>
    <w:rsid w:val="002C58E3"/>
    <w:rsid w:val="002C5FD9"/>
    <w:rsid w:val="002E6AA2"/>
    <w:rsid w:val="00303994"/>
    <w:rsid w:val="00304C66"/>
    <w:rsid w:val="00307FEF"/>
    <w:rsid w:val="00310E11"/>
    <w:rsid w:val="003177D3"/>
    <w:rsid w:val="00317B4F"/>
    <w:rsid w:val="00330E97"/>
    <w:rsid w:val="003449C0"/>
    <w:rsid w:val="0034680A"/>
    <w:rsid w:val="00356FF3"/>
    <w:rsid w:val="003617BC"/>
    <w:rsid w:val="00363D84"/>
    <w:rsid w:val="00370BB7"/>
    <w:rsid w:val="0038005D"/>
    <w:rsid w:val="003812F0"/>
    <w:rsid w:val="0039729D"/>
    <w:rsid w:val="00397E71"/>
    <w:rsid w:val="003A08DF"/>
    <w:rsid w:val="003A7048"/>
    <w:rsid w:val="003B2DEE"/>
    <w:rsid w:val="003B6D48"/>
    <w:rsid w:val="003C6ECE"/>
    <w:rsid w:val="003D37B5"/>
    <w:rsid w:val="003E3C85"/>
    <w:rsid w:val="003E4E02"/>
    <w:rsid w:val="003E6AFA"/>
    <w:rsid w:val="003F3808"/>
    <w:rsid w:val="00404008"/>
    <w:rsid w:val="00406AA2"/>
    <w:rsid w:val="00422592"/>
    <w:rsid w:val="004263B3"/>
    <w:rsid w:val="00435C31"/>
    <w:rsid w:val="00445D55"/>
    <w:rsid w:val="00452BA2"/>
    <w:rsid w:val="004541AE"/>
    <w:rsid w:val="004579D8"/>
    <w:rsid w:val="00460E72"/>
    <w:rsid w:val="0046105A"/>
    <w:rsid w:val="004704A6"/>
    <w:rsid w:val="00475B64"/>
    <w:rsid w:val="004874BB"/>
    <w:rsid w:val="00495FB3"/>
    <w:rsid w:val="004A1DFE"/>
    <w:rsid w:val="004B5C43"/>
    <w:rsid w:val="004C00F8"/>
    <w:rsid w:val="004C3357"/>
    <w:rsid w:val="004C3736"/>
    <w:rsid w:val="004D2340"/>
    <w:rsid w:val="004E09BD"/>
    <w:rsid w:val="004E599A"/>
    <w:rsid w:val="004F2D0A"/>
    <w:rsid w:val="0050737F"/>
    <w:rsid w:val="005117B6"/>
    <w:rsid w:val="00523104"/>
    <w:rsid w:val="005308F8"/>
    <w:rsid w:val="00531BF6"/>
    <w:rsid w:val="00565055"/>
    <w:rsid w:val="005823FE"/>
    <w:rsid w:val="005839E6"/>
    <w:rsid w:val="00585F5F"/>
    <w:rsid w:val="00587589"/>
    <w:rsid w:val="0059256D"/>
    <w:rsid w:val="005A5807"/>
    <w:rsid w:val="005B195D"/>
    <w:rsid w:val="005B32AC"/>
    <w:rsid w:val="005B536E"/>
    <w:rsid w:val="005C1060"/>
    <w:rsid w:val="005C76AB"/>
    <w:rsid w:val="005D063F"/>
    <w:rsid w:val="005F073F"/>
    <w:rsid w:val="00617BA5"/>
    <w:rsid w:val="00624C5A"/>
    <w:rsid w:val="006359C1"/>
    <w:rsid w:val="00643378"/>
    <w:rsid w:val="0064339C"/>
    <w:rsid w:val="0065750D"/>
    <w:rsid w:val="006618E0"/>
    <w:rsid w:val="00666850"/>
    <w:rsid w:val="006706B9"/>
    <w:rsid w:val="00683469"/>
    <w:rsid w:val="00686668"/>
    <w:rsid w:val="00691AC7"/>
    <w:rsid w:val="006977E1"/>
    <w:rsid w:val="006A0EAC"/>
    <w:rsid w:val="006A1045"/>
    <w:rsid w:val="006B0533"/>
    <w:rsid w:val="006B6804"/>
    <w:rsid w:val="006C7710"/>
    <w:rsid w:val="006C7BDD"/>
    <w:rsid w:val="006D5758"/>
    <w:rsid w:val="006E60F5"/>
    <w:rsid w:val="006F22F5"/>
    <w:rsid w:val="007026C9"/>
    <w:rsid w:val="00707C80"/>
    <w:rsid w:val="0071039C"/>
    <w:rsid w:val="00713410"/>
    <w:rsid w:val="00714370"/>
    <w:rsid w:val="00715AA3"/>
    <w:rsid w:val="00723FD1"/>
    <w:rsid w:val="0072675B"/>
    <w:rsid w:val="00731126"/>
    <w:rsid w:val="0075207D"/>
    <w:rsid w:val="00754ECC"/>
    <w:rsid w:val="00755CCE"/>
    <w:rsid w:val="00761071"/>
    <w:rsid w:val="00761C7E"/>
    <w:rsid w:val="00766AA8"/>
    <w:rsid w:val="00773673"/>
    <w:rsid w:val="0077386F"/>
    <w:rsid w:val="00777A98"/>
    <w:rsid w:val="0079053D"/>
    <w:rsid w:val="007915D1"/>
    <w:rsid w:val="00795D95"/>
    <w:rsid w:val="007A020D"/>
    <w:rsid w:val="007A040A"/>
    <w:rsid w:val="007A253A"/>
    <w:rsid w:val="007A2CA7"/>
    <w:rsid w:val="007B22E2"/>
    <w:rsid w:val="007B2BA2"/>
    <w:rsid w:val="007B54B5"/>
    <w:rsid w:val="007C6D7A"/>
    <w:rsid w:val="007C7954"/>
    <w:rsid w:val="007D3469"/>
    <w:rsid w:val="007D4525"/>
    <w:rsid w:val="007E6584"/>
    <w:rsid w:val="007F3F91"/>
    <w:rsid w:val="007F6613"/>
    <w:rsid w:val="00801D36"/>
    <w:rsid w:val="00802756"/>
    <w:rsid w:val="00802986"/>
    <w:rsid w:val="00821FDE"/>
    <w:rsid w:val="00822D4B"/>
    <w:rsid w:val="0083131A"/>
    <w:rsid w:val="00842846"/>
    <w:rsid w:val="008437A9"/>
    <w:rsid w:val="00845752"/>
    <w:rsid w:val="008576A0"/>
    <w:rsid w:val="00860F33"/>
    <w:rsid w:val="00866732"/>
    <w:rsid w:val="00866BAD"/>
    <w:rsid w:val="00875F7B"/>
    <w:rsid w:val="008A6045"/>
    <w:rsid w:val="008B5369"/>
    <w:rsid w:val="008B577B"/>
    <w:rsid w:val="008C25D0"/>
    <w:rsid w:val="008C3B0B"/>
    <w:rsid w:val="008D0651"/>
    <w:rsid w:val="008D5E5B"/>
    <w:rsid w:val="008D6C76"/>
    <w:rsid w:val="008D7E29"/>
    <w:rsid w:val="008E4790"/>
    <w:rsid w:val="008E6BA1"/>
    <w:rsid w:val="008F32F2"/>
    <w:rsid w:val="008F3B13"/>
    <w:rsid w:val="00901185"/>
    <w:rsid w:val="0090168B"/>
    <w:rsid w:val="009019A0"/>
    <w:rsid w:val="009117D3"/>
    <w:rsid w:val="00924B05"/>
    <w:rsid w:val="009273CC"/>
    <w:rsid w:val="00933253"/>
    <w:rsid w:val="00934A17"/>
    <w:rsid w:val="00944E06"/>
    <w:rsid w:val="009653F9"/>
    <w:rsid w:val="00967EED"/>
    <w:rsid w:val="00976070"/>
    <w:rsid w:val="00985756"/>
    <w:rsid w:val="0098761A"/>
    <w:rsid w:val="009A0E9A"/>
    <w:rsid w:val="009A1ED3"/>
    <w:rsid w:val="009B1A1E"/>
    <w:rsid w:val="009B345F"/>
    <w:rsid w:val="009C111B"/>
    <w:rsid w:val="009C400B"/>
    <w:rsid w:val="009C5C9C"/>
    <w:rsid w:val="009D2986"/>
    <w:rsid w:val="009E39A4"/>
    <w:rsid w:val="009F41F0"/>
    <w:rsid w:val="00A058E8"/>
    <w:rsid w:val="00A2782A"/>
    <w:rsid w:val="00A3078D"/>
    <w:rsid w:val="00A31A10"/>
    <w:rsid w:val="00A439EE"/>
    <w:rsid w:val="00A5364A"/>
    <w:rsid w:val="00A70BC4"/>
    <w:rsid w:val="00A75779"/>
    <w:rsid w:val="00A8120A"/>
    <w:rsid w:val="00A829E3"/>
    <w:rsid w:val="00A84277"/>
    <w:rsid w:val="00AB4159"/>
    <w:rsid w:val="00AB4856"/>
    <w:rsid w:val="00AB6BD2"/>
    <w:rsid w:val="00AC44EA"/>
    <w:rsid w:val="00AC594E"/>
    <w:rsid w:val="00AD17FA"/>
    <w:rsid w:val="00AF273C"/>
    <w:rsid w:val="00AF3E5A"/>
    <w:rsid w:val="00B0599B"/>
    <w:rsid w:val="00B2224B"/>
    <w:rsid w:val="00B30064"/>
    <w:rsid w:val="00B308BF"/>
    <w:rsid w:val="00B35103"/>
    <w:rsid w:val="00B41D18"/>
    <w:rsid w:val="00B466C6"/>
    <w:rsid w:val="00B877EB"/>
    <w:rsid w:val="00BB3108"/>
    <w:rsid w:val="00BC088D"/>
    <w:rsid w:val="00BC21C3"/>
    <w:rsid w:val="00BC343F"/>
    <w:rsid w:val="00BC672A"/>
    <w:rsid w:val="00BC6E6E"/>
    <w:rsid w:val="00BD1260"/>
    <w:rsid w:val="00BD170A"/>
    <w:rsid w:val="00BE72CF"/>
    <w:rsid w:val="00C0376D"/>
    <w:rsid w:val="00C2288B"/>
    <w:rsid w:val="00C32F81"/>
    <w:rsid w:val="00C33554"/>
    <w:rsid w:val="00C33E47"/>
    <w:rsid w:val="00C4745E"/>
    <w:rsid w:val="00C5307C"/>
    <w:rsid w:val="00C53833"/>
    <w:rsid w:val="00C5716A"/>
    <w:rsid w:val="00C65625"/>
    <w:rsid w:val="00C715EC"/>
    <w:rsid w:val="00C76410"/>
    <w:rsid w:val="00C8026F"/>
    <w:rsid w:val="00C853F3"/>
    <w:rsid w:val="00C91538"/>
    <w:rsid w:val="00CB2857"/>
    <w:rsid w:val="00CD0C51"/>
    <w:rsid w:val="00CD20F5"/>
    <w:rsid w:val="00CD2360"/>
    <w:rsid w:val="00CE5AFD"/>
    <w:rsid w:val="00CE729E"/>
    <w:rsid w:val="00CF1114"/>
    <w:rsid w:val="00CF2555"/>
    <w:rsid w:val="00D01F32"/>
    <w:rsid w:val="00D03CEC"/>
    <w:rsid w:val="00D17F2E"/>
    <w:rsid w:val="00D230D6"/>
    <w:rsid w:val="00D23CE6"/>
    <w:rsid w:val="00D2657C"/>
    <w:rsid w:val="00D30A41"/>
    <w:rsid w:val="00D31FE4"/>
    <w:rsid w:val="00D36608"/>
    <w:rsid w:val="00D405E2"/>
    <w:rsid w:val="00D40639"/>
    <w:rsid w:val="00D72C64"/>
    <w:rsid w:val="00D87E04"/>
    <w:rsid w:val="00D90396"/>
    <w:rsid w:val="00D92FD2"/>
    <w:rsid w:val="00D93D13"/>
    <w:rsid w:val="00DA0909"/>
    <w:rsid w:val="00DA3AD1"/>
    <w:rsid w:val="00DB5986"/>
    <w:rsid w:val="00DC082F"/>
    <w:rsid w:val="00DC1274"/>
    <w:rsid w:val="00DD0ADF"/>
    <w:rsid w:val="00DD1FCE"/>
    <w:rsid w:val="00DE527F"/>
    <w:rsid w:val="00DE72EB"/>
    <w:rsid w:val="00DF46B3"/>
    <w:rsid w:val="00DF5455"/>
    <w:rsid w:val="00DF6F2D"/>
    <w:rsid w:val="00DF73F8"/>
    <w:rsid w:val="00E01DC0"/>
    <w:rsid w:val="00E03AA7"/>
    <w:rsid w:val="00E13B17"/>
    <w:rsid w:val="00E16DAF"/>
    <w:rsid w:val="00E3495D"/>
    <w:rsid w:val="00E44B0C"/>
    <w:rsid w:val="00E461DD"/>
    <w:rsid w:val="00E4755C"/>
    <w:rsid w:val="00E56240"/>
    <w:rsid w:val="00E56F1E"/>
    <w:rsid w:val="00E64FBA"/>
    <w:rsid w:val="00E858AA"/>
    <w:rsid w:val="00E85C4A"/>
    <w:rsid w:val="00E90B0A"/>
    <w:rsid w:val="00E90D5F"/>
    <w:rsid w:val="00E90EB6"/>
    <w:rsid w:val="00E927CB"/>
    <w:rsid w:val="00EA0D46"/>
    <w:rsid w:val="00EA7AC3"/>
    <w:rsid w:val="00EB7771"/>
    <w:rsid w:val="00ED05DA"/>
    <w:rsid w:val="00EE69DA"/>
    <w:rsid w:val="00EF2FCB"/>
    <w:rsid w:val="00EF39C1"/>
    <w:rsid w:val="00F0456F"/>
    <w:rsid w:val="00F05B80"/>
    <w:rsid w:val="00F12216"/>
    <w:rsid w:val="00F20B5A"/>
    <w:rsid w:val="00F23F80"/>
    <w:rsid w:val="00F25258"/>
    <w:rsid w:val="00F25779"/>
    <w:rsid w:val="00F31CD7"/>
    <w:rsid w:val="00F3358F"/>
    <w:rsid w:val="00F34CBD"/>
    <w:rsid w:val="00F455AE"/>
    <w:rsid w:val="00F47FE9"/>
    <w:rsid w:val="00F515C3"/>
    <w:rsid w:val="00F534EF"/>
    <w:rsid w:val="00F558F7"/>
    <w:rsid w:val="00F6448B"/>
    <w:rsid w:val="00F70D6C"/>
    <w:rsid w:val="00F73851"/>
    <w:rsid w:val="00F75D2E"/>
    <w:rsid w:val="00F77546"/>
    <w:rsid w:val="00F81A67"/>
    <w:rsid w:val="00F90769"/>
    <w:rsid w:val="00FA287D"/>
    <w:rsid w:val="00FE7951"/>
    <w:rsid w:val="00FE7CBE"/>
    <w:rsid w:val="00FF2ED0"/>
    <w:rsid w:val="00FF39CE"/>
    <w:rsid w:val="00FF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E1D9A0"/>
  <w15:docId w15:val="{9A5A39B2-202C-44C6-94E6-334F246D1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C64"/>
  </w:style>
  <w:style w:type="paragraph" w:styleId="Footer">
    <w:name w:val="footer"/>
    <w:basedOn w:val="Normal"/>
    <w:link w:val="FooterChar"/>
    <w:uiPriority w:val="99"/>
    <w:unhideWhenUsed/>
    <w:rsid w:val="00D72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C64"/>
  </w:style>
  <w:style w:type="paragraph" w:styleId="ListParagraph">
    <w:name w:val="List Paragraph"/>
    <w:basedOn w:val="Normal"/>
    <w:uiPriority w:val="34"/>
    <w:qFormat/>
    <w:rsid w:val="000C1A4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364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7E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73851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10022F"/>
  </w:style>
  <w:style w:type="paragraph" w:styleId="FootnoteText">
    <w:name w:val="footnote text"/>
    <w:basedOn w:val="Normal"/>
    <w:link w:val="FootnoteTextChar"/>
    <w:uiPriority w:val="99"/>
    <w:unhideWhenUsed/>
    <w:rsid w:val="00F2525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2525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2525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8F3B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3B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3B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3B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3B1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764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7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3C519D-BDC8-4BD7-A2AF-B0E834A65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719</Words>
  <Characters>4100</Characters>
  <Application>Microsoft Office Word</Application>
  <DocSecurity>0</DocSecurity>
  <PresentationFormat/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MIHS</Company>
  <LinksUpToDate>false</LinksUpToDate>
  <CharactersWithSpaces>4810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Dockendorff</dc:creator>
  <cp:lastModifiedBy>Curtis Cardine</cp:lastModifiedBy>
  <cp:revision>2</cp:revision>
  <cp:lastPrinted>2017-09-13T16:02:00Z</cp:lastPrinted>
  <dcterms:created xsi:type="dcterms:W3CDTF">2017-09-16T16:13:00Z</dcterms:created>
  <dcterms:modified xsi:type="dcterms:W3CDTF">2017-09-16T16:13:00Z</dcterms:modified>
</cp:coreProperties>
</file>